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2AB5F" w14:textId="77777777" w:rsidR="007A35DF" w:rsidRPr="007A35DF" w:rsidRDefault="00F33AD3" w:rsidP="007A35DF">
      <w:pPr>
        <w:pStyle w:val="1"/>
        <w:rPr>
          <w:i w:val="0"/>
        </w:rPr>
      </w:pPr>
      <w:r w:rsidRPr="007A35DF">
        <w:rPr>
          <w:i w:val="0"/>
        </w:rPr>
        <w:t>лабораторн</w:t>
      </w:r>
      <w:r w:rsidR="007A35DF" w:rsidRPr="007A35DF">
        <w:rPr>
          <w:i w:val="0"/>
        </w:rPr>
        <w:t>АЯ</w:t>
      </w:r>
      <w:r w:rsidRPr="007A35DF">
        <w:rPr>
          <w:i w:val="0"/>
        </w:rPr>
        <w:t xml:space="preserve"> работ</w:t>
      </w:r>
      <w:r w:rsidR="007A35DF" w:rsidRPr="007A35DF">
        <w:rPr>
          <w:i w:val="0"/>
        </w:rPr>
        <w:t xml:space="preserve">А №50 </w:t>
      </w:r>
    </w:p>
    <w:p w14:paraId="1115294A" w14:textId="77777777" w:rsidR="007A35DF" w:rsidRPr="000D22D4" w:rsidRDefault="007A35DF" w:rsidP="007A35DF">
      <w:pPr>
        <w:pStyle w:val="1"/>
        <w:spacing w:before="0" w:line="240" w:lineRule="auto"/>
        <w:rPr>
          <w:i w:val="0"/>
          <w:sz w:val="40"/>
          <w:szCs w:val="40"/>
        </w:rPr>
      </w:pPr>
      <w:r w:rsidRPr="007A35DF">
        <w:rPr>
          <w:i w:val="0"/>
        </w:rPr>
        <w:t>«</w:t>
      </w:r>
      <w:r w:rsidR="0044442A" w:rsidRPr="000D22D4">
        <w:rPr>
          <w:i w:val="0"/>
          <w:sz w:val="40"/>
          <w:szCs w:val="40"/>
        </w:rPr>
        <w:t>квазипериодически</w:t>
      </w:r>
      <w:r w:rsidRPr="000D22D4">
        <w:rPr>
          <w:i w:val="0"/>
          <w:sz w:val="40"/>
          <w:szCs w:val="40"/>
        </w:rPr>
        <w:t xml:space="preserve">Е </w:t>
      </w:r>
      <w:r w:rsidR="0044442A" w:rsidRPr="000D22D4">
        <w:rPr>
          <w:i w:val="0"/>
          <w:sz w:val="40"/>
          <w:szCs w:val="40"/>
        </w:rPr>
        <w:t>сигнал</w:t>
      </w:r>
      <w:r w:rsidRPr="000D22D4">
        <w:rPr>
          <w:i w:val="0"/>
          <w:sz w:val="40"/>
          <w:szCs w:val="40"/>
        </w:rPr>
        <w:t>Ы</w:t>
      </w:r>
      <w:r w:rsidR="0044442A" w:rsidRPr="000D22D4">
        <w:rPr>
          <w:i w:val="0"/>
          <w:sz w:val="40"/>
          <w:szCs w:val="40"/>
        </w:rPr>
        <w:t xml:space="preserve"> </w:t>
      </w:r>
    </w:p>
    <w:p w14:paraId="73DDC430" w14:textId="77777777" w:rsidR="007A35DF" w:rsidRDefault="007A35DF" w:rsidP="007A35DF">
      <w:pPr>
        <w:pStyle w:val="1"/>
        <w:spacing w:before="0" w:line="240" w:lineRule="auto"/>
        <w:rPr>
          <w:i w:val="0"/>
        </w:rPr>
      </w:pPr>
      <w:r w:rsidRPr="000D22D4">
        <w:rPr>
          <w:i w:val="0"/>
          <w:sz w:val="40"/>
          <w:szCs w:val="40"/>
        </w:rPr>
        <w:t>С АНГАРМОНИЗМОМ ОБЕРТОНОВ</w:t>
      </w:r>
      <w:r w:rsidR="0044442A" w:rsidRPr="007A35DF">
        <w:rPr>
          <w:i w:val="0"/>
        </w:rPr>
        <w:t>»</w:t>
      </w:r>
      <w:r w:rsidRPr="007A35DF">
        <w:rPr>
          <w:i w:val="0"/>
        </w:rPr>
        <w:t xml:space="preserve"> </w:t>
      </w:r>
    </w:p>
    <w:p w14:paraId="1DBC4A25" w14:textId="76AEE6A9" w:rsidR="007A35DF" w:rsidRDefault="007A35DF" w:rsidP="007A35DF">
      <w:pPr>
        <w:pStyle w:val="1"/>
        <w:spacing w:before="0" w:line="240" w:lineRule="auto"/>
        <w:rPr>
          <w:i w:val="0"/>
          <w:caps w:val="0"/>
        </w:rPr>
      </w:pPr>
      <w:r w:rsidRPr="007A35DF">
        <w:rPr>
          <w:i w:val="0"/>
          <w:caps w:val="0"/>
        </w:rPr>
        <w:t xml:space="preserve">по </w:t>
      </w:r>
      <w:r w:rsidR="000D22D4">
        <w:rPr>
          <w:i w:val="0"/>
          <w:caps w:val="0"/>
        </w:rPr>
        <w:t>дисциплинам</w:t>
      </w:r>
      <w:r w:rsidRPr="007A35DF">
        <w:rPr>
          <w:i w:val="0"/>
          <w:caps w:val="0"/>
        </w:rPr>
        <w:t xml:space="preserve"> «Автоматизированные системы контроля и управления радиоэлектронными средствами» и «Теория колебаний»</w:t>
      </w:r>
    </w:p>
    <w:p w14:paraId="5B7525B6" w14:textId="77777777" w:rsidR="007A35DF" w:rsidRDefault="007A35DF" w:rsidP="007A35DF">
      <w:bookmarkStart w:id="0" w:name="_GoBack"/>
    </w:p>
    <w:bookmarkEnd w:id="0"/>
    <w:p w14:paraId="3834A0C4" w14:textId="77777777" w:rsidR="007A35DF" w:rsidRDefault="007A35DF" w:rsidP="00BA645A">
      <w:pPr>
        <w:spacing w:line="240" w:lineRule="auto"/>
        <w:jc w:val="right"/>
      </w:pPr>
      <w:r>
        <w:t xml:space="preserve">Авторы работы: </w:t>
      </w:r>
      <w:r w:rsidR="00BA645A" w:rsidRPr="00BA645A">
        <w:rPr>
          <w:b/>
        </w:rPr>
        <w:t xml:space="preserve">Белов Л.А., Семёнов Н.С., </w:t>
      </w:r>
      <w:r w:rsidRPr="00BA645A">
        <w:rPr>
          <w:b/>
        </w:rPr>
        <w:t>Первеева Н.С.</w:t>
      </w:r>
    </w:p>
    <w:p w14:paraId="56085D63" w14:textId="77777777" w:rsidR="007A35DF" w:rsidRPr="007A35DF" w:rsidRDefault="007A35DF" w:rsidP="007A35DF"/>
    <w:p w14:paraId="19F3852B" w14:textId="77777777" w:rsidR="00F33AD3" w:rsidRPr="007A35DF" w:rsidRDefault="00F33AD3" w:rsidP="007A35DF">
      <w:pPr>
        <w:pStyle w:val="1"/>
        <w:rPr>
          <w:i w:val="0"/>
        </w:rPr>
      </w:pPr>
      <w:r w:rsidRPr="007A35DF">
        <w:rPr>
          <w:i w:val="0"/>
        </w:rPr>
        <w:t>Цел</w:t>
      </w:r>
      <w:r w:rsidR="007A35DF" w:rsidRPr="007A35DF">
        <w:rPr>
          <w:i w:val="0"/>
        </w:rPr>
        <w:t>Ь</w:t>
      </w:r>
      <w:r w:rsidRPr="007A35DF">
        <w:rPr>
          <w:i w:val="0"/>
        </w:rPr>
        <w:t xml:space="preserve"> работы</w:t>
      </w:r>
    </w:p>
    <w:p w14:paraId="2E48932C" w14:textId="77777777" w:rsidR="00CE1816" w:rsidRDefault="00CE1816" w:rsidP="00FF2598">
      <w:pPr>
        <w:spacing w:line="384" w:lineRule="auto"/>
        <w:rPr>
          <w:rFonts w:cs="Times New Roman"/>
          <w:szCs w:val="28"/>
        </w:rPr>
      </w:pPr>
      <w:r>
        <w:t xml:space="preserve">1. </w:t>
      </w:r>
      <w:r>
        <w:rPr>
          <w:rFonts w:cs="Times New Roman"/>
          <w:szCs w:val="28"/>
        </w:rPr>
        <w:t xml:space="preserve">Ознакомиться со свойствами </w:t>
      </w:r>
      <w:r w:rsidR="007A35DF">
        <w:rPr>
          <w:rFonts w:cs="Times New Roman"/>
          <w:szCs w:val="28"/>
        </w:rPr>
        <w:t xml:space="preserve">и характеристиками </w:t>
      </w:r>
      <w:r>
        <w:rPr>
          <w:rFonts w:cs="Times New Roman"/>
          <w:szCs w:val="28"/>
        </w:rPr>
        <w:t>квазипериодических сигнал</w:t>
      </w:r>
      <w:r w:rsidR="009417CB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 xml:space="preserve"> несинусоидальной формы</w:t>
      </w:r>
      <w:r w:rsidR="007A35DF">
        <w:rPr>
          <w:rFonts w:cs="Times New Roman"/>
          <w:szCs w:val="28"/>
        </w:rPr>
        <w:t>, которые формируются в высокодобротных колебательных системах с распределёнными параметрами</w:t>
      </w:r>
      <w:r w:rsidR="00464A1F">
        <w:rPr>
          <w:rFonts w:cs="Times New Roman"/>
          <w:szCs w:val="28"/>
        </w:rPr>
        <w:t xml:space="preserve"> [1]</w:t>
      </w:r>
      <w:r>
        <w:rPr>
          <w:rFonts w:cs="Times New Roman"/>
          <w:szCs w:val="28"/>
        </w:rPr>
        <w:t>.</w:t>
      </w:r>
    </w:p>
    <w:p w14:paraId="3142BC94" w14:textId="77777777" w:rsidR="00CE1816" w:rsidRDefault="00CE1816" w:rsidP="00FF2598">
      <w:pPr>
        <w:spacing w:line="384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065D0D">
        <w:rPr>
          <w:rFonts w:cs="Times New Roman"/>
          <w:szCs w:val="28"/>
        </w:rPr>
        <w:t>Измерить</w:t>
      </w:r>
      <w:r>
        <w:rPr>
          <w:rFonts w:cs="Times New Roman"/>
          <w:szCs w:val="28"/>
        </w:rPr>
        <w:t xml:space="preserve"> значени</w:t>
      </w:r>
      <w:r w:rsidR="00065D0D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эквивалентной добротности колебательной </w:t>
      </w:r>
      <w:r w:rsidR="00065D0D">
        <w:rPr>
          <w:rFonts w:cs="Times New Roman"/>
          <w:szCs w:val="28"/>
        </w:rPr>
        <w:t xml:space="preserve">системы </w:t>
      </w:r>
      <w:r w:rsidR="00CD30DE">
        <w:rPr>
          <w:rFonts w:cs="Times New Roman"/>
          <w:szCs w:val="28"/>
        </w:rPr>
        <w:br/>
      </w:r>
      <w:r w:rsidR="00065D0D">
        <w:rPr>
          <w:rFonts w:cs="Times New Roman"/>
          <w:szCs w:val="28"/>
        </w:rPr>
        <w:t xml:space="preserve">в виде </w:t>
      </w:r>
      <w:r>
        <w:rPr>
          <w:rFonts w:cs="Times New Roman"/>
          <w:szCs w:val="28"/>
        </w:rPr>
        <w:t>музыкальной струны.</w:t>
      </w:r>
    </w:p>
    <w:p w14:paraId="68493914" w14:textId="77777777" w:rsidR="00CE1816" w:rsidRDefault="00CE1816" w:rsidP="00FF2598">
      <w:pPr>
        <w:spacing w:line="384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Познакомиться с проявлением ангармонизма</w:t>
      </w:r>
      <w:r w:rsidR="00A46AB1" w:rsidRPr="00A46A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обертонов </w:t>
      </w:r>
      <w:r w:rsidR="0062673E">
        <w:rPr>
          <w:rFonts w:cs="Times New Roman"/>
          <w:szCs w:val="28"/>
        </w:rPr>
        <w:t xml:space="preserve">в колебаниях </w:t>
      </w:r>
      <w:r>
        <w:rPr>
          <w:rFonts w:cs="Times New Roman"/>
          <w:szCs w:val="28"/>
        </w:rPr>
        <w:t>распределен</w:t>
      </w:r>
      <w:r w:rsidR="0062673E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о</w:t>
      </w:r>
      <w:r w:rsidR="0062673E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высокодобротной колебательной системы.</w:t>
      </w:r>
    </w:p>
    <w:p w14:paraId="5C1FA0C3" w14:textId="77777777" w:rsidR="00F33AD3" w:rsidRDefault="00F33AD3" w:rsidP="00FF2598">
      <w:pPr>
        <w:spacing w:line="384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62673E">
        <w:rPr>
          <w:rFonts w:cs="Times New Roman"/>
          <w:szCs w:val="28"/>
        </w:rPr>
        <w:t xml:space="preserve">Выполнить оценку значения параметра </w:t>
      </w:r>
      <w:proofErr w:type="spellStart"/>
      <w:r w:rsidR="0062673E">
        <w:rPr>
          <w:rFonts w:cs="Times New Roman"/>
          <w:szCs w:val="28"/>
        </w:rPr>
        <w:t>ангармонизма</w:t>
      </w:r>
      <w:proofErr w:type="spellEnd"/>
      <w:r w:rsidR="0062673E">
        <w:rPr>
          <w:rFonts w:cs="Times New Roman"/>
          <w:szCs w:val="28"/>
        </w:rPr>
        <w:t xml:space="preserve"> при помощи </w:t>
      </w:r>
      <w:proofErr w:type="spellStart"/>
      <w:r w:rsidR="0062673E">
        <w:rPr>
          <w:rFonts w:cs="Times New Roman"/>
          <w:szCs w:val="28"/>
        </w:rPr>
        <w:t>кепстрального</w:t>
      </w:r>
      <w:proofErr w:type="spellEnd"/>
      <w:r w:rsidR="0062673E">
        <w:rPr>
          <w:rFonts w:cs="Times New Roman"/>
          <w:szCs w:val="28"/>
        </w:rPr>
        <w:t xml:space="preserve"> анализа </w:t>
      </w:r>
      <w:proofErr w:type="spellStart"/>
      <w:r w:rsidR="0062673E">
        <w:rPr>
          <w:rFonts w:cs="Times New Roman"/>
          <w:szCs w:val="28"/>
        </w:rPr>
        <w:t>предыскаженного</w:t>
      </w:r>
      <w:proofErr w:type="spellEnd"/>
      <w:r w:rsidR="0062673E">
        <w:rPr>
          <w:rFonts w:cs="Times New Roman"/>
          <w:szCs w:val="28"/>
        </w:rPr>
        <w:t xml:space="preserve"> сигнала с частотной модуляцией.</w:t>
      </w:r>
    </w:p>
    <w:p w14:paraId="44673347" w14:textId="77777777" w:rsidR="000022AE" w:rsidRDefault="000022AE" w:rsidP="00FF2598">
      <w:pPr>
        <w:spacing w:line="384" w:lineRule="auto"/>
        <w:rPr>
          <w:rFonts w:cs="Times New Roman"/>
          <w:szCs w:val="28"/>
        </w:rPr>
      </w:pPr>
    </w:p>
    <w:p w14:paraId="46270DD9" w14:textId="77777777" w:rsidR="00824EB0" w:rsidRPr="007A35DF" w:rsidRDefault="00824EB0" w:rsidP="007A35DF">
      <w:pPr>
        <w:pStyle w:val="1"/>
        <w:rPr>
          <w:i w:val="0"/>
        </w:rPr>
      </w:pPr>
      <w:r w:rsidRPr="007A35DF">
        <w:rPr>
          <w:i w:val="0"/>
        </w:rPr>
        <w:t>Теоретическое введение</w:t>
      </w:r>
    </w:p>
    <w:p w14:paraId="634B1C9D" w14:textId="77777777" w:rsidR="008E3A90" w:rsidRPr="00FB5FB4" w:rsidRDefault="005503F9" w:rsidP="008433A5">
      <w:pPr>
        <w:spacing w:line="408" w:lineRule="auto"/>
        <w:rPr>
          <w:shd w:val="clear" w:color="auto" w:fill="FFFFFF"/>
        </w:rPr>
      </w:pPr>
      <w:r>
        <w:rPr>
          <w:rFonts w:cs="Times New Roman"/>
          <w:szCs w:val="28"/>
        </w:rPr>
        <w:t xml:space="preserve">Сигналом называют </w:t>
      </w:r>
      <w:r w:rsidR="008E3A90">
        <w:rPr>
          <w:rFonts w:cs="Times New Roman"/>
          <w:szCs w:val="28"/>
        </w:rPr>
        <w:t xml:space="preserve">физический процесс, несущий информацию </w:t>
      </w:r>
      <w:r w:rsidR="00312AB0">
        <w:rPr>
          <w:rFonts w:cs="Times New Roman"/>
          <w:szCs w:val="28"/>
        </w:rPr>
        <w:br/>
      </w:r>
      <w:r w:rsidR="008E3A90">
        <w:rPr>
          <w:rFonts w:cs="Times New Roman"/>
          <w:szCs w:val="28"/>
        </w:rPr>
        <w:t xml:space="preserve">или предназначенный для её передачи. По </w:t>
      </w:r>
      <w:r w:rsidR="008E3A90" w:rsidRPr="00914DD7">
        <w:rPr>
          <w:rFonts w:cs="Times New Roman"/>
          <w:b/>
          <w:szCs w:val="28"/>
        </w:rPr>
        <w:t>частоте</w:t>
      </w:r>
      <w:r w:rsidR="008E3A90">
        <w:rPr>
          <w:rFonts w:cs="Times New Roman"/>
          <w:szCs w:val="28"/>
        </w:rPr>
        <w:t xml:space="preserve"> </w:t>
      </w:r>
      <w:r w:rsidR="008E3A90" w:rsidRPr="00990A07">
        <w:rPr>
          <w:rFonts w:cs="Times New Roman"/>
          <w:b/>
          <w:szCs w:val="28"/>
        </w:rPr>
        <w:t>несущего колебания</w:t>
      </w:r>
      <w:r w:rsidR="008E3A90">
        <w:rPr>
          <w:rFonts w:cs="Times New Roman"/>
          <w:szCs w:val="28"/>
        </w:rPr>
        <w:t xml:space="preserve"> различают сигналы звукового, ультразвукового, радиочастотного и других диапазонов. </w:t>
      </w:r>
      <w:r w:rsidR="00312AB0">
        <w:rPr>
          <w:rFonts w:cs="Times New Roman"/>
          <w:szCs w:val="28"/>
        </w:rPr>
        <w:br/>
      </w:r>
      <w:r w:rsidR="008E3A90">
        <w:rPr>
          <w:rFonts w:cs="Times New Roman"/>
          <w:szCs w:val="28"/>
        </w:rPr>
        <w:t xml:space="preserve">По </w:t>
      </w:r>
      <w:r w:rsidR="008E3A90" w:rsidRPr="00914DD7">
        <w:rPr>
          <w:rFonts w:cs="Times New Roman"/>
          <w:b/>
          <w:szCs w:val="28"/>
        </w:rPr>
        <w:t>виду среды возникновения</w:t>
      </w:r>
      <w:r w:rsidR="008E3A90">
        <w:rPr>
          <w:rFonts w:cs="Times New Roman"/>
          <w:szCs w:val="28"/>
        </w:rPr>
        <w:t xml:space="preserve"> рассматривают электромагнитные колебания </w:t>
      </w:r>
      <w:r w:rsidR="00914DD7">
        <w:rPr>
          <w:rFonts w:cs="Times New Roman"/>
          <w:szCs w:val="28"/>
        </w:rPr>
        <w:br/>
      </w:r>
      <w:r w:rsidR="008E3A90">
        <w:rPr>
          <w:rFonts w:cs="Times New Roman"/>
          <w:szCs w:val="28"/>
        </w:rPr>
        <w:t xml:space="preserve">в вакууме или воздушной среде; акустические колебания плотности в воздушной среде; упругие колебания в механической среде; поверхностные акустические волны </w:t>
      </w:r>
      <w:r w:rsidR="00CD30DE">
        <w:rPr>
          <w:rFonts w:cs="Times New Roman"/>
          <w:szCs w:val="28"/>
        </w:rPr>
        <w:br/>
      </w:r>
      <w:r w:rsidR="008E3A90">
        <w:rPr>
          <w:rFonts w:cs="Times New Roman"/>
          <w:szCs w:val="28"/>
        </w:rPr>
        <w:t xml:space="preserve">в диэлектрике с </w:t>
      </w:r>
      <w:proofErr w:type="spellStart"/>
      <w:r w:rsidR="008E3A90">
        <w:rPr>
          <w:rFonts w:cs="Times New Roman"/>
          <w:szCs w:val="28"/>
        </w:rPr>
        <w:t>пьезоэффектом</w:t>
      </w:r>
      <w:proofErr w:type="spellEnd"/>
      <w:r w:rsidR="004346CA" w:rsidRPr="004346CA">
        <w:rPr>
          <w:rFonts w:cs="Times New Roman"/>
          <w:szCs w:val="28"/>
        </w:rPr>
        <w:t xml:space="preserve"> [8]</w:t>
      </w:r>
      <w:r w:rsidR="008E3A90">
        <w:rPr>
          <w:rFonts w:cs="Times New Roman"/>
          <w:szCs w:val="28"/>
        </w:rPr>
        <w:t xml:space="preserve">. По соотношению </w:t>
      </w:r>
      <w:r w:rsidR="008E3A90" w:rsidRPr="00D1570C">
        <w:rPr>
          <w:rFonts w:cs="Times New Roman"/>
          <w:szCs w:val="28"/>
        </w:rPr>
        <w:t>реактивной колебательной мощности и активных потерь</w:t>
      </w:r>
      <w:r w:rsidR="008E3A90">
        <w:rPr>
          <w:rFonts w:cs="Times New Roman"/>
          <w:szCs w:val="28"/>
        </w:rPr>
        <w:t xml:space="preserve"> свободных колебаний выделяют </w:t>
      </w:r>
      <w:r w:rsidR="008E3A90" w:rsidRPr="00914DD7">
        <w:rPr>
          <w:rFonts w:cs="Times New Roman"/>
          <w:b/>
          <w:szCs w:val="28"/>
        </w:rPr>
        <w:t>высокодобротные</w:t>
      </w:r>
      <w:r w:rsidR="008E3A90">
        <w:rPr>
          <w:rFonts w:cs="Times New Roman"/>
          <w:szCs w:val="28"/>
        </w:rPr>
        <w:t xml:space="preserve"> </w:t>
      </w:r>
      <w:r w:rsidR="008E3A90">
        <w:rPr>
          <w:rFonts w:cs="Times New Roman"/>
          <w:szCs w:val="28"/>
        </w:rPr>
        <w:lastRenderedPageBreak/>
        <w:t xml:space="preserve">системы (например, кварцевые или диэлектрические резонаторы) и </w:t>
      </w:r>
      <w:r w:rsidR="008E3A90" w:rsidRPr="00914DD7">
        <w:rPr>
          <w:rFonts w:cs="Times New Roman"/>
          <w:b/>
          <w:szCs w:val="28"/>
        </w:rPr>
        <w:t>диссипативные</w:t>
      </w:r>
      <w:r w:rsidR="008E3A90">
        <w:rPr>
          <w:rFonts w:cs="Times New Roman"/>
          <w:szCs w:val="28"/>
        </w:rPr>
        <w:t xml:space="preserve"> системы с апериодическим процессом свободного затухания. По соотношению протяжённости</w:t>
      </w:r>
      <w:r w:rsidR="008E3A90">
        <w:rPr>
          <w:rFonts w:cs="Times New Roman"/>
          <w:i/>
          <w:szCs w:val="28"/>
        </w:rPr>
        <w:t xml:space="preserve"> </w:t>
      </w:r>
      <w:r w:rsidR="008E3A90" w:rsidRPr="00914DD7">
        <w:rPr>
          <w:rFonts w:cs="Times New Roman"/>
          <w:b/>
          <w:szCs w:val="28"/>
        </w:rPr>
        <w:t>колебательной системы</w:t>
      </w:r>
      <w:r w:rsidR="008E3A90">
        <w:rPr>
          <w:rFonts w:cs="Times New Roman"/>
          <w:i/>
          <w:szCs w:val="28"/>
        </w:rPr>
        <w:t xml:space="preserve"> </w:t>
      </w:r>
      <w:r w:rsidR="008E3A90" w:rsidRPr="00D1570C">
        <w:rPr>
          <w:rFonts w:cs="Times New Roman"/>
          <w:szCs w:val="28"/>
        </w:rPr>
        <w:t>и</w:t>
      </w:r>
      <w:r w:rsidR="008E3A90">
        <w:rPr>
          <w:rFonts w:cs="Times New Roman"/>
          <w:i/>
          <w:szCs w:val="28"/>
        </w:rPr>
        <w:t xml:space="preserve"> </w:t>
      </w:r>
      <w:r w:rsidR="008E3A90" w:rsidRPr="00914DD7">
        <w:rPr>
          <w:rFonts w:cs="Times New Roman"/>
          <w:b/>
          <w:szCs w:val="28"/>
        </w:rPr>
        <w:t>длины</w:t>
      </w:r>
      <w:r w:rsidR="00205B28" w:rsidRPr="00914DD7">
        <w:rPr>
          <w:rFonts w:cs="Times New Roman"/>
          <w:b/>
          <w:szCs w:val="28"/>
        </w:rPr>
        <w:t>,</w:t>
      </w:r>
      <w:r w:rsidR="008E3A90" w:rsidRPr="00914DD7">
        <w:rPr>
          <w:rFonts w:cs="Times New Roman"/>
          <w:b/>
          <w:szCs w:val="28"/>
        </w:rPr>
        <w:t xml:space="preserve"> возникающих в ней волн</w:t>
      </w:r>
      <w:r w:rsidR="008E3A90">
        <w:rPr>
          <w:rFonts w:cs="Times New Roman"/>
          <w:szCs w:val="28"/>
        </w:rPr>
        <w:t xml:space="preserve"> – система с </w:t>
      </w:r>
      <w:r w:rsidR="008E3A90" w:rsidRPr="00914DD7">
        <w:rPr>
          <w:rFonts w:cs="Times New Roman"/>
          <w:b/>
          <w:szCs w:val="28"/>
        </w:rPr>
        <w:t>сосредоточенными</w:t>
      </w:r>
      <w:r w:rsidR="008E3A90">
        <w:rPr>
          <w:rFonts w:cs="Times New Roman"/>
          <w:szCs w:val="28"/>
        </w:rPr>
        <w:t xml:space="preserve"> параметрами (например, маятник, </w:t>
      </w:r>
      <w:r w:rsidR="008E3A90" w:rsidRPr="004346CA">
        <w:rPr>
          <w:rFonts w:cs="Times New Roman"/>
          <w:i/>
          <w:szCs w:val="28"/>
        </w:rPr>
        <w:t>LC</w:t>
      </w:r>
      <w:r w:rsidR="008E3A90">
        <w:rPr>
          <w:rFonts w:cs="Times New Roman"/>
          <w:szCs w:val="28"/>
        </w:rPr>
        <w:t xml:space="preserve">-контур) </w:t>
      </w:r>
      <w:r w:rsidR="00CD30DE">
        <w:rPr>
          <w:rFonts w:cs="Times New Roman"/>
          <w:szCs w:val="28"/>
        </w:rPr>
        <w:br/>
      </w:r>
      <w:r w:rsidR="008E3A90">
        <w:rPr>
          <w:rFonts w:cs="Times New Roman"/>
          <w:szCs w:val="28"/>
        </w:rPr>
        <w:t xml:space="preserve">или с </w:t>
      </w:r>
      <w:r w:rsidR="008E3A90" w:rsidRPr="00914DD7">
        <w:rPr>
          <w:rFonts w:cs="Times New Roman"/>
          <w:b/>
          <w:szCs w:val="28"/>
        </w:rPr>
        <w:t>распределёнными</w:t>
      </w:r>
      <w:r w:rsidR="008E3A90">
        <w:rPr>
          <w:rFonts w:cs="Times New Roman"/>
          <w:szCs w:val="28"/>
        </w:rPr>
        <w:t xml:space="preserve"> параметрами (музыкальные инструменты, объёмные резонаторы, лазеры, некоторые архитектурные сооружения). </w:t>
      </w:r>
      <w:r w:rsidR="00FB5FB4" w:rsidRPr="00914DD7">
        <w:rPr>
          <w:rFonts w:cs="Times New Roman"/>
          <w:b/>
          <w:color w:val="000000"/>
          <w:szCs w:val="28"/>
          <w:shd w:val="clear" w:color="auto" w:fill="FFFFFF"/>
        </w:rPr>
        <w:t>Квазипериодическими</w:t>
      </w:r>
      <w:r w:rsidR="00FB5FB4">
        <w:rPr>
          <w:rFonts w:cs="Times New Roman"/>
          <w:i/>
          <w:color w:val="000000"/>
          <w:szCs w:val="28"/>
          <w:shd w:val="clear" w:color="auto" w:fill="FFFFFF"/>
        </w:rPr>
        <w:t xml:space="preserve"> </w:t>
      </w:r>
      <w:r w:rsidR="00FB5FB4" w:rsidRPr="0032373A">
        <w:rPr>
          <w:rFonts w:cs="Times New Roman"/>
          <w:color w:val="000000"/>
          <w:szCs w:val="28"/>
          <w:shd w:val="clear" w:color="auto" w:fill="FFFFFF"/>
        </w:rPr>
        <w:t>называют</w:t>
      </w:r>
      <w:r w:rsidR="00FB5FB4" w:rsidRPr="009D3AC6">
        <w:rPr>
          <w:rFonts w:cs="Times New Roman"/>
          <w:i/>
          <w:color w:val="000000"/>
          <w:szCs w:val="28"/>
          <w:shd w:val="clear" w:color="auto" w:fill="FFFFFF"/>
        </w:rPr>
        <w:t xml:space="preserve"> </w:t>
      </w:r>
      <w:r w:rsidR="00FB5FB4" w:rsidRPr="00A438DF">
        <w:rPr>
          <w:rFonts w:cs="Times New Roman"/>
          <w:color w:val="000000"/>
          <w:szCs w:val="28"/>
          <w:shd w:val="clear" w:color="auto" w:fill="FFFFFF"/>
        </w:rPr>
        <w:t>сигналы с медленно изменяющейся</w:t>
      </w:r>
      <w:r w:rsidR="00FB5FB4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FB5FB4">
        <w:rPr>
          <w:rFonts w:cs="Times New Roman"/>
          <w:color w:val="000000"/>
          <w:szCs w:val="28"/>
          <w:shd w:val="clear" w:color="auto" w:fill="FFFFFF"/>
        </w:rPr>
        <w:br/>
        <w:t>на протяжении процесса затухания</w:t>
      </w:r>
      <w:r w:rsidR="00FB5FB4" w:rsidRPr="00A438DF">
        <w:rPr>
          <w:rFonts w:cs="Times New Roman"/>
          <w:color w:val="000000"/>
          <w:szCs w:val="28"/>
          <w:shd w:val="clear" w:color="auto" w:fill="FFFFFF"/>
        </w:rPr>
        <w:t xml:space="preserve"> формой колебания, </w:t>
      </w:r>
      <w:r w:rsidR="00FB5FB4" w:rsidRPr="00A438DF">
        <w:rPr>
          <w:rFonts w:eastAsia="Times New Roman" w:cs="Times New Roman"/>
          <w:color w:val="000000"/>
          <w:szCs w:val="28"/>
          <w:lang w:eastAsia="ru-RU"/>
        </w:rPr>
        <w:t xml:space="preserve">что </w:t>
      </w:r>
      <w:r w:rsidR="00FB5FB4">
        <w:rPr>
          <w:rFonts w:eastAsia="Times New Roman" w:cs="Times New Roman"/>
          <w:color w:val="000000"/>
          <w:szCs w:val="28"/>
          <w:lang w:eastAsia="ru-RU"/>
        </w:rPr>
        <w:t>соответствует</w:t>
      </w:r>
      <w:r w:rsidR="00FB5FB4" w:rsidRPr="00A438DF">
        <w:rPr>
          <w:rFonts w:eastAsia="Times New Roman" w:cs="Times New Roman"/>
          <w:color w:val="000000"/>
          <w:szCs w:val="28"/>
          <w:lang w:eastAsia="ru-RU"/>
        </w:rPr>
        <w:t xml:space="preserve"> множеств</w:t>
      </w:r>
      <w:r w:rsidR="00FB5FB4">
        <w:rPr>
          <w:rFonts w:eastAsia="Times New Roman" w:cs="Times New Roman"/>
          <w:color w:val="000000"/>
          <w:szCs w:val="28"/>
          <w:lang w:eastAsia="ru-RU"/>
        </w:rPr>
        <w:t>у</w:t>
      </w:r>
      <w:r w:rsidR="00FB5FB4" w:rsidRPr="00A438DF">
        <w:rPr>
          <w:rFonts w:eastAsia="Times New Roman" w:cs="Times New Roman"/>
          <w:color w:val="000000"/>
          <w:szCs w:val="28"/>
          <w:lang w:eastAsia="ru-RU"/>
        </w:rPr>
        <w:t xml:space="preserve"> сосредоточенных частотных полос вблизи гармоник</w:t>
      </w:r>
      <w:r w:rsidR="00FB5FB4">
        <w:rPr>
          <w:rFonts w:eastAsia="Times New Roman" w:cs="Times New Roman"/>
          <w:color w:val="000000"/>
          <w:szCs w:val="28"/>
          <w:lang w:eastAsia="ru-RU"/>
        </w:rPr>
        <w:t xml:space="preserve"> (обертонов)</w:t>
      </w:r>
      <w:r w:rsidR="00FB5FB4" w:rsidRPr="00A438DF">
        <w:rPr>
          <w:rFonts w:eastAsia="Times New Roman" w:cs="Times New Roman"/>
          <w:color w:val="000000"/>
          <w:szCs w:val="28"/>
          <w:lang w:eastAsia="ru-RU"/>
        </w:rPr>
        <w:t xml:space="preserve"> основного тона.</w:t>
      </w:r>
    </w:p>
    <w:p w14:paraId="5395AA9F" w14:textId="77777777" w:rsidR="008E3A90" w:rsidRPr="004346CA" w:rsidRDefault="008E3A90" w:rsidP="008433A5">
      <w:pPr>
        <w:spacing w:line="408" w:lineRule="auto"/>
        <w:rPr>
          <w:shd w:val="clear" w:color="auto" w:fill="FFFFFF"/>
        </w:rPr>
      </w:pPr>
      <w:r>
        <w:rPr>
          <w:shd w:val="clear" w:color="auto" w:fill="FFFFFF"/>
        </w:rPr>
        <w:t xml:space="preserve">Среди этого многообразия акустические музыкальные сигналы, которые возникают, в частности, в высокодобротной тонкой и гибкой струне, натянутой между опорами, характеризуются как колебания в высокодобротной распределённой механической системе с упругими свойствами, которые преобразуются в ощущения человека при помощи его слуховых рецепторов </w:t>
      </w:r>
      <w:r w:rsidR="00CD30DE">
        <w:rPr>
          <w:shd w:val="clear" w:color="auto" w:fill="FFFFFF"/>
        </w:rPr>
        <w:br/>
      </w:r>
      <w:r>
        <w:rPr>
          <w:shd w:val="clear" w:color="auto" w:fill="FFFFFF"/>
        </w:rPr>
        <w:t xml:space="preserve">или в электрические квазипериодические колебания при помощи микрофонов. </w:t>
      </w:r>
      <w:r w:rsidR="00FB5FB4" w:rsidRPr="008426D3">
        <w:rPr>
          <w:shd w:val="clear" w:color="auto" w:fill="FFFFFF"/>
        </w:rPr>
        <w:t xml:space="preserve">Частоту повторения </w:t>
      </w:r>
      <w:r w:rsidR="00FB5FB4">
        <w:rPr>
          <w:shd w:val="clear" w:color="auto" w:fill="FFFFFF"/>
        </w:rPr>
        <w:t>такого</w:t>
      </w:r>
      <w:r w:rsidR="00FB5FB4" w:rsidRPr="008426D3">
        <w:rPr>
          <w:shd w:val="clear" w:color="auto" w:fill="FFFFFF"/>
        </w:rPr>
        <w:t xml:space="preserve"> сигнала </w:t>
      </w:r>
      <w:r w:rsidR="00FB5FB4" w:rsidRPr="008426D3">
        <w:rPr>
          <w:i/>
          <w:shd w:val="clear" w:color="auto" w:fill="FFFFFF"/>
        </w:rPr>
        <w:t>f</w:t>
      </w:r>
      <w:r w:rsidR="00FB5FB4" w:rsidRPr="008426D3">
        <w:rPr>
          <w:shd w:val="clear" w:color="auto" w:fill="FFFFFF"/>
          <w:vertAlign w:val="subscript"/>
        </w:rPr>
        <w:t>1</w:t>
      </w:r>
      <w:r w:rsidR="00FB5FB4" w:rsidRPr="008426D3">
        <w:rPr>
          <w:shd w:val="clear" w:color="auto" w:fill="FFFFFF"/>
        </w:rPr>
        <w:t xml:space="preserve"> </w:t>
      </w:r>
      <w:r w:rsidR="00FB5FB4">
        <w:rPr>
          <w:shd w:val="clear" w:color="auto" w:fill="FFFFFF"/>
        </w:rPr>
        <w:t xml:space="preserve">называют </w:t>
      </w:r>
      <w:r w:rsidR="00FB5FB4" w:rsidRPr="008426D3">
        <w:rPr>
          <w:shd w:val="clear" w:color="auto" w:fill="FFFFFF"/>
        </w:rPr>
        <w:t xml:space="preserve">высотой </w:t>
      </w:r>
      <w:r w:rsidR="00FB5FB4" w:rsidRPr="00914DD7">
        <w:rPr>
          <w:b/>
          <w:shd w:val="clear" w:color="auto" w:fill="FFFFFF"/>
        </w:rPr>
        <w:t>основного тона</w:t>
      </w:r>
      <w:r w:rsidR="00FB5FB4" w:rsidRPr="008426D3">
        <w:rPr>
          <w:shd w:val="clear" w:color="auto" w:fill="FFFFFF"/>
        </w:rPr>
        <w:t xml:space="preserve">, </w:t>
      </w:r>
      <w:r w:rsidR="00FB5FB4">
        <w:rPr>
          <w:shd w:val="clear" w:color="auto" w:fill="FFFFFF"/>
        </w:rPr>
        <w:br/>
      </w:r>
      <w:r w:rsidR="00FB5FB4" w:rsidRPr="008426D3">
        <w:rPr>
          <w:shd w:val="clear" w:color="auto" w:fill="FFFFFF"/>
        </w:rPr>
        <w:t xml:space="preserve">а высшие гармоники </w:t>
      </w:r>
      <w:r w:rsidR="004346CA">
        <w:rPr>
          <w:b/>
          <w:shd w:val="clear" w:color="auto" w:fill="FFFFFF"/>
        </w:rPr>
        <w:t>–</w:t>
      </w:r>
      <w:r w:rsidR="00FB5FB4" w:rsidRPr="008426D3">
        <w:rPr>
          <w:shd w:val="clear" w:color="auto" w:fill="FFFFFF"/>
        </w:rPr>
        <w:t xml:space="preserve"> </w:t>
      </w:r>
      <w:r w:rsidR="00FB5FB4" w:rsidRPr="00914DD7">
        <w:rPr>
          <w:b/>
          <w:shd w:val="clear" w:color="auto" w:fill="FFFFFF"/>
        </w:rPr>
        <w:t>обертонами</w:t>
      </w:r>
      <w:r w:rsidR="004346CA" w:rsidRPr="004346CA">
        <w:rPr>
          <w:shd w:val="clear" w:color="auto" w:fill="FFFFFF"/>
        </w:rPr>
        <w:t>.</w:t>
      </w:r>
    </w:p>
    <w:p w14:paraId="2FBF6BB5" w14:textId="77777777" w:rsidR="008E3A90" w:rsidRDefault="008E3A90" w:rsidP="008433A5">
      <w:pPr>
        <w:spacing w:line="408" w:lineRule="auto"/>
        <w:ind w:firstLine="708"/>
        <w:rPr>
          <w:color w:val="000000"/>
          <w:szCs w:val="28"/>
          <w:shd w:val="clear" w:color="auto" w:fill="FFFFFF"/>
        </w:rPr>
      </w:pPr>
      <w:r>
        <w:rPr>
          <w:shd w:val="clear" w:color="auto" w:fill="FFFFFF"/>
        </w:rPr>
        <w:t>В данной работе рассмотрены звуковые сигналы на примере колебаний упругой струны музыкального инструмента. Музыкальная с</w:t>
      </w:r>
      <w:r>
        <w:rPr>
          <w:color w:val="000000"/>
          <w:szCs w:val="28"/>
          <w:shd w:val="clear" w:color="auto" w:fill="FFFFFF"/>
        </w:rPr>
        <w:t>труна является</w:t>
      </w:r>
      <w:r w:rsidR="00FB5FB4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 </w:t>
      </w:r>
      <w:r w:rsidRPr="00344535">
        <w:rPr>
          <w:color w:val="000000"/>
          <w:szCs w:val="28"/>
          <w:shd w:val="clear" w:color="auto" w:fill="FFFFFF"/>
        </w:rPr>
        <w:t>высокодобротн</w:t>
      </w:r>
      <w:r>
        <w:rPr>
          <w:color w:val="000000"/>
          <w:szCs w:val="28"/>
          <w:shd w:val="clear" w:color="auto" w:fill="FFFFFF"/>
        </w:rPr>
        <w:t>ой</w:t>
      </w:r>
      <w:r w:rsidRPr="00344535">
        <w:rPr>
          <w:color w:val="000000"/>
          <w:szCs w:val="28"/>
          <w:shd w:val="clear" w:color="auto" w:fill="FFFFFF"/>
        </w:rPr>
        <w:t xml:space="preserve"> сверхширокополосн</w:t>
      </w:r>
      <w:r>
        <w:rPr>
          <w:color w:val="000000"/>
          <w:szCs w:val="28"/>
          <w:shd w:val="clear" w:color="auto" w:fill="FFFFFF"/>
        </w:rPr>
        <w:t xml:space="preserve">ой упругой </w:t>
      </w:r>
      <w:r w:rsidRPr="00344535">
        <w:rPr>
          <w:color w:val="000000"/>
          <w:szCs w:val="28"/>
          <w:shd w:val="clear" w:color="auto" w:fill="FFFFFF"/>
        </w:rPr>
        <w:t>колебательн</w:t>
      </w:r>
      <w:r>
        <w:rPr>
          <w:color w:val="000000"/>
          <w:szCs w:val="28"/>
          <w:shd w:val="clear" w:color="auto" w:fill="FFFFFF"/>
        </w:rPr>
        <w:t>ой</w:t>
      </w:r>
      <w:r w:rsidRPr="00344535">
        <w:rPr>
          <w:color w:val="000000"/>
          <w:szCs w:val="28"/>
          <w:shd w:val="clear" w:color="auto" w:fill="FFFFFF"/>
        </w:rPr>
        <w:t xml:space="preserve"> систем</w:t>
      </w:r>
      <w:r>
        <w:rPr>
          <w:color w:val="000000"/>
          <w:szCs w:val="28"/>
          <w:shd w:val="clear" w:color="auto" w:fill="FFFFFF"/>
        </w:rPr>
        <w:t>ой</w:t>
      </w:r>
      <w:r w:rsidRPr="00344535">
        <w:rPr>
          <w:color w:val="000000"/>
          <w:szCs w:val="28"/>
          <w:shd w:val="clear" w:color="auto" w:fill="FFFFFF"/>
        </w:rPr>
        <w:t xml:space="preserve"> </w:t>
      </w:r>
      <w:r w:rsidR="00CD30DE">
        <w:rPr>
          <w:color w:val="000000"/>
          <w:szCs w:val="28"/>
          <w:shd w:val="clear" w:color="auto" w:fill="FFFFFF"/>
        </w:rPr>
        <w:br/>
      </w:r>
      <w:r w:rsidRPr="00344535">
        <w:rPr>
          <w:color w:val="000000"/>
          <w:szCs w:val="28"/>
          <w:shd w:val="clear" w:color="auto" w:fill="FFFFFF"/>
        </w:rPr>
        <w:t xml:space="preserve">с </w:t>
      </w:r>
      <w:r>
        <w:rPr>
          <w:color w:val="000000"/>
          <w:szCs w:val="28"/>
          <w:shd w:val="clear" w:color="auto" w:fill="FFFFFF"/>
        </w:rPr>
        <w:t>распределёнными параметрами</w:t>
      </w:r>
      <w:r w:rsidR="004346CA">
        <w:rPr>
          <w:color w:val="000000"/>
          <w:szCs w:val="28"/>
          <w:shd w:val="clear" w:color="auto" w:fill="FFFFFF"/>
        </w:rPr>
        <w:t xml:space="preserve"> [2</w:t>
      </w:r>
      <w:r w:rsidR="004346CA" w:rsidRPr="004346CA">
        <w:rPr>
          <w:color w:val="000000"/>
          <w:szCs w:val="28"/>
          <w:shd w:val="clear" w:color="auto" w:fill="FFFFFF"/>
        </w:rPr>
        <w:t xml:space="preserve">, </w:t>
      </w:r>
      <w:r w:rsidR="00464A1F">
        <w:rPr>
          <w:color w:val="000000"/>
          <w:szCs w:val="28"/>
          <w:shd w:val="clear" w:color="auto" w:fill="FFFFFF"/>
        </w:rPr>
        <w:t>3]</w:t>
      </w:r>
      <w:r>
        <w:rPr>
          <w:color w:val="000000"/>
          <w:szCs w:val="28"/>
          <w:shd w:val="clear" w:color="auto" w:fill="FFFFFF"/>
        </w:rPr>
        <w:t>.</w:t>
      </w:r>
      <w:r w:rsidRPr="00AE640C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После ударного возбуждения струны (например, в акустической гитаре или фортепиано), возникают свободные затухающие квазипериодические колебания несинусоидальной формы, которые воспринимаются слухом человека как специфический тембр такого инструмента</w:t>
      </w:r>
      <w:r w:rsidR="003E63C1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E63C1" w:rsidRPr="003E63C1">
        <w:rPr>
          <w:rFonts w:cs="Times New Roman"/>
          <w:color w:val="000000"/>
          <w:szCs w:val="28"/>
          <w:shd w:val="clear" w:color="auto" w:fill="FFFFFF"/>
        </w:rPr>
        <w:t>[</w:t>
      </w:r>
      <w:r w:rsidR="003E63C1">
        <w:rPr>
          <w:rFonts w:cs="Times New Roman"/>
          <w:color w:val="000000"/>
          <w:szCs w:val="28"/>
          <w:shd w:val="clear" w:color="auto" w:fill="FFFFFF"/>
        </w:rPr>
        <w:t>7</w:t>
      </w:r>
      <w:r w:rsidR="003E63C1" w:rsidRPr="003E63C1">
        <w:rPr>
          <w:rFonts w:cs="Times New Roman"/>
          <w:color w:val="000000"/>
          <w:szCs w:val="28"/>
          <w:shd w:val="clear" w:color="auto" w:fill="FFFFFF"/>
        </w:rPr>
        <w:t>]</w:t>
      </w:r>
      <w:r>
        <w:rPr>
          <w:rFonts w:cs="Times New Roman"/>
          <w:color w:val="000000"/>
          <w:szCs w:val="28"/>
          <w:shd w:val="clear" w:color="auto" w:fill="FFFFFF"/>
        </w:rPr>
        <w:t>. При возбуждении струны при помощи смычка за счёт различи</w:t>
      </w:r>
      <w:r w:rsidR="00464A1F">
        <w:rPr>
          <w:rFonts w:cs="Times New Roman"/>
          <w:color w:val="000000"/>
          <w:szCs w:val="28"/>
          <w:shd w:val="clear" w:color="auto" w:fill="FFFFFF"/>
        </w:rPr>
        <w:t xml:space="preserve">я сил трения скольжения и покоя </w:t>
      </w:r>
      <w:r>
        <w:rPr>
          <w:rFonts w:cs="Times New Roman"/>
          <w:color w:val="000000"/>
          <w:szCs w:val="28"/>
          <w:shd w:val="clear" w:color="auto" w:fill="FFFFFF"/>
        </w:rPr>
        <w:t xml:space="preserve">(в скрипке, виолончели, контрабасе и др.) возникают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незатухающие колебания несинусоидальной формы, которые в спектральном плане включают в себя, кроме основного тона до нескольких десятков обертонов сравнимого уровня.</w:t>
      </w:r>
    </w:p>
    <w:p w14:paraId="5D93BF57" w14:textId="77777777" w:rsidR="008E3A90" w:rsidRDefault="008E3A90" w:rsidP="008433A5">
      <w:pPr>
        <w:spacing w:line="408" w:lineRule="auto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упрощающих предположениях о том, что струна длиной </w:t>
      </w:r>
      <w:r w:rsidRPr="00FD5B88">
        <w:rPr>
          <w:i/>
          <w:color w:val="000000"/>
          <w:shd w:val="clear" w:color="auto" w:fill="FFFFFF"/>
        </w:rPr>
        <w:t>L</w:t>
      </w:r>
      <w:r>
        <w:rPr>
          <w:color w:val="000000"/>
          <w:shd w:val="clear" w:color="auto" w:fill="FFFFFF"/>
        </w:rPr>
        <w:t xml:space="preserve"> предельно тонкая, гибкая, обладает коэффициентом упругости </w:t>
      </w:r>
      <w:r w:rsidRPr="00FD5B88">
        <w:rPr>
          <w:i/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(отношением натяжения струны к её плотности) и подчиняется закон</w:t>
      </w:r>
      <w:r w:rsidR="00990A07">
        <w:rPr>
          <w:color w:val="000000"/>
          <w:shd w:val="clear" w:color="auto" w:fill="FFFFFF"/>
        </w:rPr>
        <w:t>у упругости Гука, установлено [5</w:t>
      </w:r>
      <w:r>
        <w:rPr>
          <w:color w:val="000000"/>
          <w:shd w:val="clear" w:color="auto" w:fill="FFFFFF"/>
        </w:rPr>
        <w:t xml:space="preserve">], </w:t>
      </w:r>
      <w:r w:rsidR="000A3B5B" w:rsidRPr="000A3B5B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что после отклонения её точки на расстоянии </w:t>
      </w:r>
      <w:r w:rsidRPr="00FD5B88">
        <w:rPr>
          <w:i/>
          <w:color w:val="000000"/>
          <w:shd w:val="clear" w:color="auto" w:fill="FFFFFF"/>
        </w:rPr>
        <w:t>x</w:t>
      </w:r>
      <w:r w:rsidRPr="00FD5B88">
        <w:rPr>
          <w:color w:val="000000"/>
          <w:shd w:val="clear" w:color="auto" w:fill="FFFFFF"/>
          <w:vertAlign w:val="subscript"/>
        </w:rPr>
        <w:t>0</w:t>
      </w:r>
      <w:r>
        <w:rPr>
          <w:color w:val="000000"/>
          <w:shd w:val="clear" w:color="auto" w:fill="FFFFFF"/>
        </w:rPr>
        <w:t xml:space="preserve"> от точки опоры на </w:t>
      </w:r>
      <w:proofErr w:type="spellStart"/>
      <w:r>
        <w:rPr>
          <w:color w:val="000000"/>
          <w:shd w:val="clear" w:color="auto" w:fill="FFFFFF"/>
        </w:rPr>
        <w:t>растояние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FD5B88">
        <w:rPr>
          <w:i/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  <w:vertAlign w:val="subscript"/>
        </w:rPr>
        <w:t>0</w:t>
      </w:r>
      <w:r>
        <w:rPr>
          <w:color w:val="000000"/>
          <w:shd w:val="clear" w:color="auto" w:fill="FFFFFF"/>
        </w:rPr>
        <w:t xml:space="preserve"> </w:t>
      </w:r>
      <w:r w:rsidR="000A3B5B" w:rsidRPr="00610E9C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от положения равновесия, в струне возникают поперечные смещения во времени </w:t>
      </w:r>
      <w:r w:rsidRPr="00E95B1D">
        <w:rPr>
          <w:i/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</w:rPr>
        <w:t xml:space="preserve"> произвольной точки </w:t>
      </w:r>
      <w:r w:rsidRPr="00E95B1D">
        <w:rPr>
          <w:i/>
          <w:color w:val="000000"/>
          <w:shd w:val="clear" w:color="auto" w:fill="FFFFFF"/>
        </w:rPr>
        <w:t>y</w:t>
      </w:r>
      <w:r>
        <w:rPr>
          <w:color w:val="000000"/>
          <w:shd w:val="clear" w:color="auto" w:fill="FFFFFF"/>
        </w:rPr>
        <w:t>(</w:t>
      </w:r>
      <w:proofErr w:type="spellStart"/>
      <w:r w:rsidRPr="00E95B1D">
        <w:rPr>
          <w:i/>
          <w:color w:val="000000"/>
          <w:shd w:val="clear" w:color="auto" w:fill="FFFFFF"/>
        </w:rPr>
        <w:t>x</w:t>
      </w:r>
      <w:r>
        <w:rPr>
          <w:color w:val="000000"/>
          <w:shd w:val="clear" w:color="auto" w:fill="FFFFFF"/>
        </w:rPr>
        <w:t>,</w:t>
      </w:r>
      <w:r w:rsidRPr="00E95B1D">
        <w:rPr>
          <w:i/>
          <w:color w:val="000000"/>
          <w:shd w:val="clear" w:color="auto" w:fill="FFFFFF"/>
        </w:rPr>
        <w:t>t</w:t>
      </w:r>
      <w:proofErr w:type="spellEnd"/>
      <w:r>
        <w:rPr>
          <w:color w:val="000000"/>
          <w:shd w:val="clear" w:color="auto" w:fill="FFFFFF"/>
        </w:rPr>
        <w:t xml:space="preserve">), которые описываются одномерным волновым уравнением второго порядка в частных производных </w:t>
      </w:r>
      <w:r w:rsidR="000A3B5B" w:rsidRPr="000A3B5B">
        <w:rPr>
          <w:color w:val="000000"/>
          <w:shd w:val="clear" w:color="auto" w:fill="FFFFFF"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δ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,  x</m:t>
                </m:r>
              </m:e>
            </m:d>
          </m:num>
          <m:den>
            <m:r>
              <w:rPr>
                <w:rFonts w:ascii="Cambria Math" w:hAnsi="Cambria Math"/>
              </w:rPr>
              <m:t>δ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w:sym w:font="Symbol" w:char="F070"/>
        </m:r>
        <m:r>
          <w:rPr>
            <w:rFonts w:ascii="Cambria Math" w:hAnsi="Cambria Math"/>
            <w:i/>
          </w:rPr>
          <w:sym w:font="Symbol" w:char="F073"/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δy(</m:t>
            </m:r>
            <m:r>
              <w:rPr>
                <w:rFonts w:ascii="Cambria Math" w:hAnsi="Cambria Math" w:cs="Cambria Math"/>
                <w:lang w:val="en-US"/>
              </w:rPr>
              <m:t>t</m:t>
            </m:r>
            <m:r>
              <w:rPr>
                <w:rFonts w:ascii="Cambria Math" w:hAnsi="Cambria Math" w:cs="Cambria Math"/>
              </w:rPr>
              <m:t>,  x)</m:t>
            </m:r>
          </m:num>
          <m:den>
            <m:r>
              <w:rPr>
                <w:rFonts w:ascii="Cambria Math" w:hAnsi="Cambria Math"/>
              </w:rPr>
              <m:t>δx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w:sym w:font="Symbol" w:char="F070"/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δ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t,  x</m:t>
                </m:r>
              </m:e>
            </m:d>
          </m:num>
          <m:den>
            <m:r>
              <w:rPr>
                <w:rFonts w:ascii="Cambria Math" w:hAnsi="Cambria Math"/>
              </w:rPr>
              <m:t>δ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2C4FC8">
        <w:rPr>
          <w:color w:val="000000"/>
          <w:shd w:val="clear" w:color="auto" w:fill="FFFFFF"/>
        </w:rPr>
        <w:t xml:space="preserve">, </w:t>
      </w:r>
      <w:r w:rsidR="002C4FC8">
        <w:t xml:space="preserve">где </w:t>
      </w:r>
      <m:oMath>
        <m:r>
          <w:rPr>
            <w:rFonts w:ascii="Cambria Math" w:hAnsi="Cambria Math"/>
          </w:rPr>
          <m:t>σ=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/2Q</m:t>
        </m:r>
      </m:oMath>
      <w:r w:rsidR="002C4FC8">
        <w:t xml:space="preserve"> </w:t>
      </w:r>
      <w:r w:rsidR="002C4FC8" w:rsidRPr="007B0BE4">
        <w:t>–</w:t>
      </w:r>
      <w:r w:rsidR="002C4FC8">
        <w:t xml:space="preserve"> параметр активных потерь, </w:t>
      </w:r>
      <m:oMath>
        <m:sSub>
          <m:sSubPr>
            <m:ctrlPr>
              <w:rPr>
                <w:rFonts w:ascii="Cambria Math" w:hAnsi="Cambria Math"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= 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/2</m:t>
        </m:r>
        <m:r>
          <w:rPr>
            <w:rFonts w:ascii="Cambria Math" w:hAnsi="Cambria Math"/>
            <w:lang w:val="en-US"/>
          </w:rPr>
          <m:t>L</m:t>
        </m:r>
        <m:r>
          <m:rPr>
            <m:sty m:val="p"/>
          </m:rPr>
          <w:rPr>
            <w:rFonts w:ascii="Cambria Math" w:hAnsi="Cambria Math"/>
          </w:rPr>
          <m:t xml:space="preserve">   </m:t>
        </m:r>
      </m:oMath>
      <w:r w:rsidR="000A3B5B">
        <w:t>– частота основного тона;</w:t>
      </w:r>
      <w:r w:rsidR="002C4FC8" w:rsidRPr="007B0BE4">
        <w:t xml:space="preserve"> </w:t>
      </w:r>
      <w:r w:rsidR="002C4FC8" w:rsidRPr="00FA149A">
        <w:rPr>
          <w:i/>
          <w:lang w:val="en-US"/>
        </w:rPr>
        <w:t>Q</w:t>
      </w:r>
      <w:r w:rsidR="002C4FC8" w:rsidRPr="007B0BE4">
        <w:t xml:space="preserve"> – эквивалентная добротность колебательной системы</w:t>
      </w:r>
      <w:r>
        <w:rPr>
          <w:color w:val="000000"/>
          <w:shd w:val="clear" w:color="auto" w:fill="FFFFFF"/>
        </w:rPr>
        <w:t xml:space="preserve">. Собственное решение этого уравнения с учётом граничных условий </w:t>
      </w:r>
      <w:r w:rsidRPr="00AD6953">
        <w:rPr>
          <w:i/>
          <w:color w:val="000000"/>
          <w:shd w:val="clear" w:color="auto" w:fill="FFFFFF"/>
        </w:rPr>
        <w:t>y</w:t>
      </w:r>
      <w:r>
        <w:rPr>
          <w:color w:val="000000"/>
          <w:shd w:val="clear" w:color="auto" w:fill="FFFFFF"/>
        </w:rPr>
        <w:t>(0) =</w:t>
      </w:r>
      <w:r w:rsidRPr="00AD6953">
        <w:rPr>
          <w:i/>
          <w:color w:val="000000"/>
          <w:shd w:val="clear" w:color="auto" w:fill="FFFFFF"/>
        </w:rPr>
        <w:t xml:space="preserve"> y</w:t>
      </w:r>
      <w:r>
        <w:rPr>
          <w:color w:val="000000"/>
          <w:shd w:val="clear" w:color="auto" w:fill="FFFFFF"/>
        </w:rPr>
        <w:t>(</w:t>
      </w:r>
      <w:r w:rsidRPr="00AD6953">
        <w:rPr>
          <w:i/>
          <w:color w:val="000000"/>
          <w:shd w:val="clear" w:color="auto" w:fill="FFFFFF"/>
        </w:rPr>
        <w:t>L</w:t>
      </w:r>
      <w:r w:rsidR="002C4FC8">
        <w:rPr>
          <w:color w:val="000000"/>
          <w:shd w:val="clear" w:color="auto" w:fill="FFFFFF"/>
        </w:rPr>
        <w:t>) = 0</w:t>
      </w:r>
      <w:r>
        <w:rPr>
          <w:color w:val="000000"/>
          <w:shd w:val="clear" w:color="auto" w:fill="FFFFFF"/>
        </w:rPr>
        <w:t xml:space="preserve"> можно представить в виде бесконечной суммы ряда частных решений по гармоникам (обертонам):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8"/>
        <w:gridCol w:w="543"/>
      </w:tblGrid>
      <w:tr w:rsidR="008E3A90" w14:paraId="6771C770" w14:textId="77777777" w:rsidTr="008F032F">
        <w:trPr>
          <w:trHeight w:val="889"/>
        </w:trPr>
        <w:tc>
          <w:tcPr>
            <w:tcW w:w="9878" w:type="dxa"/>
          </w:tcPr>
          <w:p w14:paraId="08205C7A" w14:textId="77777777" w:rsidR="008E3A90" w:rsidRPr="00206E95" w:rsidRDefault="000B1FE6" w:rsidP="000A3B5B">
            <w:pPr>
              <w:spacing w:line="408" w:lineRule="auto"/>
              <w:ind w:firstLine="0"/>
              <w:rPr>
                <w:rFonts w:cs="Times New Roman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y</m:t>
                    </m:r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GB"/>
                      </w:rPr>
                      <m:t>t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vertAlign w:val="subscript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vertAlign w:val="subscript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vertAlign w:val="subscrip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vertAlign w:val="subscript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vertAlign w:val="subscript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L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vertAlign w:val="subscrip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vertAlign w:val="subscript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vertAlign w:val="subscript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vertAlign w:val="subscript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vertAlign w:val="subscript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vertAlign w:val="subscript"/>
                                <w:lang w:val="en-US"/>
                              </w:rPr>
                              <m:t>L</m:t>
                            </m:r>
                          </m:den>
                        </m:f>
                      </m:e>
                    </m:d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nπat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nπat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nπx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den>
                        </m:f>
                      </m:e>
                    </m:func>
                  </m:e>
                </m:nary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-t/τ(n)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543" w:type="dxa"/>
          </w:tcPr>
          <w:p w14:paraId="5C886F10" w14:textId="77777777" w:rsidR="008F032F" w:rsidRDefault="008F032F" w:rsidP="008433A5">
            <w:pPr>
              <w:spacing w:line="408" w:lineRule="auto"/>
              <w:ind w:firstLine="0"/>
              <w:jc w:val="right"/>
            </w:pPr>
          </w:p>
          <w:p w14:paraId="7919A23C" w14:textId="77777777" w:rsidR="008E3A90" w:rsidRDefault="008E3A90" w:rsidP="008433A5">
            <w:pPr>
              <w:spacing w:line="408" w:lineRule="auto"/>
              <w:ind w:firstLine="0"/>
              <w:jc w:val="right"/>
            </w:pPr>
            <w:r w:rsidRPr="00FA149A">
              <w:t>(1)</w:t>
            </w:r>
          </w:p>
        </w:tc>
      </w:tr>
    </w:tbl>
    <w:p w14:paraId="12FD0668" w14:textId="77777777" w:rsidR="00226B53" w:rsidRDefault="008E3A90" w:rsidP="00CA62D8">
      <w:pPr>
        <w:spacing w:line="384" w:lineRule="auto"/>
        <w:ind w:firstLine="0"/>
      </w:pPr>
      <w:r w:rsidRPr="00FA149A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(πn)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πn</m:t>
                </m:r>
                <m:sSub>
                  <m:sSubPr>
                    <m:ctrlPr>
                      <w:rPr>
                        <w:rFonts w:ascii="Cambria Math" w:hAnsi="Cambria Math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L</m:t>
                </m:r>
              </m:den>
            </m:f>
          </m:e>
        </m:func>
        <m:r>
          <w:rPr>
            <w:rFonts w:ascii="Cambria Math" w:hAnsi="Cambria Math"/>
          </w:rPr>
          <m:t xml:space="preserve">;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/(2Q)</m:t>
        </m:r>
      </m:oMath>
      <w:r w:rsidRPr="00FA149A">
        <w:t xml:space="preserve"> – амплитуды спектральных компонент;</w:t>
      </w:r>
      <w:r w:rsidR="00263940" w:rsidRPr="00263940">
        <w:t xml:space="preserve"> </w:t>
      </w:r>
      <w:r w:rsidR="00263940" w:rsidRPr="00263940">
        <w:br/>
      </w:r>
      <w:r w:rsidR="00263940">
        <w:rPr>
          <w:rFonts w:cs="Times New Roman"/>
          <w:i/>
        </w:rPr>
        <w:t>τ</w:t>
      </w:r>
      <w:r w:rsidR="00263940">
        <w:t>(</w:t>
      </w:r>
      <w:r w:rsidR="00263940">
        <w:rPr>
          <w:i/>
          <w:lang w:val="en-GB"/>
        </w:rPr>
        <w:t>n</w:t>
      </w:r>
      <w:r w:rsidR="00263940">
        <w:t>)</w:t>
      </w:r>
      <w:r w:rsidR="00263940" w:rsidRPr="00FA149A">
        <w:t xml:space="preserve"> = </w:t>
      </w:r>
      <w:r w:rsidR="00263940">
        <w:rPr>
          <w:i/>
          <w:lang w:val="en-US"/>
        </w:rPr>
        <w:t>Q</w:t>
      </w:r>
      <w:r w:rsidR="00263940" w:rsidRPr="007B0BE4">
        <w:t>/(</w:t>
      </w:r>
      <w:r w:rsidR="00263940" w:rsidRPr="00FA149A">
        <w:rPr>
          <w:lang w:val="en-US"/>
        </w:rPr>
        <w:sym w:font="Symbol" w:char="F070"/>
      </w:r>
      <w:proofErr w:type="spellStart"/>
      <w:r w:rsidR="00263940">
        <w:rPr>
          <w:i/>
          <w:lang w:val="en-US"/>
        </w:rPr>
        <w:t>n</w:t>
      </w:r>
      <w:r w:rsidR="00263940" w:rsidRPr="00FA149A">
        <w:rPr>
          <w:i/>
          <w:lang w:val="en-US"/>
        </w:rPr>
        <w:t>f</w:t>
      </w:r>
      <w:proofErr w:type="spellEnd"/>
      <w:r w:rsidR="00263940" w:rsidRPr="007B0BE4">
        <w:rPr>
          <w:vertAlign w:val="subscript"/>
        </w:rPr>
        <w:t>1</w:t>
      </w:r>
      <w:r w:rsidR="00263940" w:rsidRPr="007B0BE4">
        <w:t xml:space="preserve">) </w:t>
      </w:r>
      <w:r w:rsidR="00263940" w:rsidRPr="00FA149A">
        <w:t>– постоян</w:t>
      </w:r>
      <w:r w:rsidR="00263940">
        <w:t>ная времени затухания колебаний</w:t>
      </w:r>
      <w:r w:rsidRPr="007B0BE4">
        <w:t xml:space="preserve">. </w:t>
      </w:r>
      <w:r>
        <w:t xml:space="preserve">По (1) половина длины волны колебания каждого обертона с частотой </w:t>
      </w:r>
      <w:r w:rsidRPr="00E600F5">
        <w:rPr>
          <w:i/>
          <w:lang w:val="en-US"/>
        </w:rPr>
        <w:t>f</w:t>
      </w:r>
      <w:r w:rsidRPr="00104B67">
        <w:rPr>
          <w:i/>
          <w:vertAlign w:val="subscript"/>
        </w:rPr>
        <w:t>n</w:t>
      </w:r>
      <w:r w:rsidRPr="00E600F5">
        <w:t xml:space="preserve"> </w:t>
      </w:r>
      <w:r>
        <w:t xml:space="preserve">целое число раз </w:t>
      </w:r>
      <w:r w:rsidRPr="003F76F4">
        <w:rPr>
          <w:i/>
        </w:rPr>
        <w:t>n</w:t>
      </w:r>
      <w:r>
        <w:t xml:space="preserve"> </w:t>
      </w:r>
      <w:r>
        <w:sym w:font="Symbol" w:char="F0CD"/>
      </w:r>
      <w:r>
        <w:t xml:space="preserve"> (1…</w:t>
      </w:r>
      <w:r>
        <w:sym w:font="Symbol" w:char="F0A5"/>
      </w:r>
      <w:r>
        <w:t xml:space="preserve">) </w:t>
      </w:r>
      <w:r w:rsidRPr="003F76F4">
        <w:t>укладывается в длине струны</w:t>
      </w:r>
      <w:r>
        <w:rPr>
          <w:i/>
        </w:rPr>
        <w:t xml:space="preserve"> L</w:t>
      </w:r>
      <w:r>
        <w:t xml:space="preserve">. </w:t>
      </w:r>
      <w:r w:rsidR="00262CD0">
        <w:t xml:space="preserve">При учёте затухания эквивалентная добротность </w:t>
      </w:r>
      <w:r w:rsidR="00262CD0" w:rsidRPr="00104B67">
        <w:rPr>
          <w:i/>
        </w:rPr>
        <w:t>Q</w:t>
      </w:r>
      <w:r w:rsidR="00262CD0">
        <w:t xml:space="preserve"> характеризует процесс в целом, а постоянная времени затухания обертона </w:t>
      </w:r>
      <w:r w:rsidR="00262CD0">
        <w:rPr>
          <w:rFonts w:cs="Times New Roman"/>
          <w:i/>
        </w:rPr>
        <w:t>τ</w:t>
      </w:r>
      <w:r w:rsidR="00262CD0">
        <w:t>(</w:t>
      </w:r>
      <w:r w:rsidR="00262CD0">
        <w:rPr>
          <w:i/>
          <w:lang w:val="en-GB"/>
        </w:rPr>
        <w:t>n</w:t>
      </w:r>
      <w:r w:rsidR="00262CD0">
        <w:t>)</w:t>
      </w:r>
      <w:r w:rsidR="00262CD0" w:rsidRPr="00FA149A">
        <w:t xml:space="preserve"> </w:t>
      </w:r>
      <w:r w:rsidR="00262CD0">
        <w:t xml:space="preserve">уменьшается с ростом его номера </w:t>
      </w:r>
      <w:r w:rsidR="00262CD0" w:rsidRPr="00104B67">
        <w:rPr>
          <w:i/>
        </w:rPr>
        <w:t>n</w:t>
      </w:r>
      <w:r w:rsidR="00262CD0">
        <w:t xml:space="preserve">, что отражается введением в (1) дополнительного множителя </w:t>
      </w:r>
      <w:proofErr w:type="spellStart"/>
      <w:r w:rsidR="00262CD0">
        <w:t>exp</w:t>
      </w:r>
      <w:proofErr w:type="spellEnd"/>
      <w:r w:rsidR="00262CD0">
        <w:t xml:space="preserve"> [</w:t>
      </w:r>
      <w:r w:rsidR="00262CD0">
        <w:sym w:font="Symbol" w:char="F02D"/>
      </w:r>
      <w:r w:rsidR="00262CD0">
        <w:t xml:space="preserve"> </w:t>
      </w:r>
      <w:r w:rsidR="00262CD0" w:rsidRPr="00104B67">
        <w:rPr>
          <w:i/>
        </w:rPr>
        <w:t>t</w:t>
      </w:r>
      <w:r w:rsidR="00262CD0">
        <w:t>/</w:t>
      </w:r>
      <w:r w:rsidR="00262CD0">
        <w:rPr>
          <w:rFonts w:cs="Times New Roman"/>
          <w:i/>
        </w:rPr>
        <w:t>τ</w:t>
      </w:r>
      <w:r w:rsidR="00262CD0">
        <w:t>(</w:t>
      </w:r>
      <w:r w:rsidR="00262CD0">
        <w:rPr>
          <w:i/>
          <w:lang w:val="en-GB"/>
        </w:rPr>
        <w:t>n</w:t>
      </w:r>
      <w:r w:rsidR="00262CD0">
        <w:t xml:space="preserve">)] под знаком суммы. </w:t>
      </w:r>
      <w:r w:rsidR="00226B53">
        <w:t xml:space="preserve">Пример формы </w:t>
      </w:r>
      <w:r w:rsidR="00226B53">
        <w:lastRenderedPageBreak/>
        <w:t xml:space="preserve">сигнала </w:t>
      </w:r>
      <w:r w:rsidR="00226B53" w:rsidRPr="00237BE1">
        <w:rPr>
          <w:i/>
          <w:lang w:val="en-US"/>
        </w:rPr>
        <w:t>y</w:t>
      </w:r>
      <w:r w:rsidR="00226B53" w:rsidRPr="00237BE1">
        <w:t>(</w:t>
      </w:r>
      <w:r w:rsidR="00226B53" w:rsidRPr="00237BE1">
        <w:rPr>
          <w:i/>
          <w:lang w:val="en-US"/>
        </w:rPr>
        <w:t>t</w:t>
      </w:r>
      <w:r w:rsidR="00226B53" w:rsidRPr="00237BE1">
        <w:t xml:space="preserve">, </w:t>
      </w:r>
      <w:r w:rsidR="00DD0F3A">
        <w:rPr>
          <w:i/>
          <w:lang w:val="en-GB"/>
        </w:rPr>
        <w:t>x</w:t>
      </w:r>
      <w:r w:rsidR="00226B53" w:rsidRPr="00237BE1">
        <w:t>)</w:t>
      </w:r>
      <w:r w:rsidR="004C26E7" w:rsidRPr="004C26E7">
        <w:t>/</w:t>
      </w:r>
      <w:r w:rsidR="004C26E7" w:rsidRPr="004C26E7">
        <w:rPr>
          <w:i/>
          <w:lang w:val="en-GB"/>
        </w:rPr>
        <w:t>y</w:t>
      </w:r>
      <w:r w:rsidR="004C26E7" w:rsidRPr="004C26E7">
        <w:rPr>
          <w:vertAlign w:val="subscript"/>
        </w:rPr>
        <w:t>0</w:t>
      </w:r>
      <w:r w:rsidR="00226B53">
        <w:t xml:space="preserve"> и его амплитудного спектра </w:t>
      </w:r>
      <w:r w:rsidR="00226B53" w:rsidRPr="00262CD0">
        <w:rPr>
          <w:i/>
        </w:rPr>
        <w:t>S</w:t>
      </w:r>
      <w:r w:rsidR="00226B53">
        <w:t>(</w:t>
      </w:r>
      <w:r w:rsidR="00226B53">
        <w:rPr>
          <w:i/>
          <w:lang w:val="en-GB"/>
        </w:rPr>
        <w:t>n</w:t>
      </w:r>
      <w:r w:rsidR="00226B53">
        <w:t>) по (1) для выбранной точки возбуждения и точки расположения звукоснимателя показан [1] на рис.1.</w:t>
      </w:r>
    </w:p>
    <w:p w14:paraId="0FEB7AC8" w14:textId="77777777" w:rsidR="00D576DC" w:rsidRPr="00D576DC" w:rsidRDefault="0082340D" w:rsidP="00262CD0">
      <w:pPr>
        <w:pStyle w:val="ad"/>
        <w:rPr>
          <w:sz w:val="28"/>
          <w:shd w:val="clear" w:color="auto" w:fill="FFFFFF"/>
        </w:rPr>
      </w:pPr>
      <w:r>
        <w:rPr>
          <w:noProof/>
          <w:sz w:val="28"/>
          <w:shd w:val="clear" w:color="auto" w:fill="FFFFFF"/>
          <w:lang w:eastAsia="ru-RU"/>
        </w:rPr>
        <w:drawing>
          <wp:inline distT="0" distB="0" distL="0" distR="0" wp14:anchorId="24D2D0D8" wp14:editId="46A2B606">
            <wp:extent cx="5736369" cy="5383801"/>
            <wp:effectExtent l="19050" t="0" r="0" b="0"/>
            <wp:docPr id="13" name="Рисунок 12" descr="рис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369" cy="538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20A92" w14:textId="77777777" w:rsidR="00262CD0" w:rsidRPr="00262CD0" w:rsidRDefault="00262CD0" w:rsidP="00262CD0">
      <w:pPr>
        <w:pStyle w:val="ad"/>
        <w:rPr>
          <w:b/>
          <w:shd w:val="clear" w:color="auto" w:fill="FFFFFF"/>
        </w:rPr>
      </w:pPr>
      <w:r w:rsidRPr="00262CD0">
        <w:rPr>
          <w:b/>
          <w:shd w:val="clear" w:color="auto" w:fill="FFFFFF"/>
        </w:rPr>
        <w:t>Рис</w:t>
      </w:r>
      <w:r w:rsidR="0043182B">
        <w:rPr>
          <w:b/>
          <w:shd w:val="clear" w:color="auto" w:fill="FFFFFF"/>
        </w:rPr>
        <w:t xml:space="preserve">унок </w:t>
      </w:r>
      <w:r w:rsidRPr="00262CD0">
        <w:rPr>
          <w:b/>
          <w:shd w:val="clear" w:color="auto" w:fill="FFFFFF"/>
        </w:rPr>
        <w:t>1</w:t>
      </w:r>
      <w:r w:rsidR="0043182B">
        <w:rPr>
          <w:b/>
          <w:shd w:val="clear" w:color="auto" w:fill="FFFFFF"/>
        </w:rPr>
        <w:t xml:space="preserve"> </w:t>
      </w:r>
      <w:r w:rsidR="005B235C">
        <w:rPr>
          <w:b/>
          <w:shd w:val="clear" w:color="auto" w:fill="FFFFFF"/>
        </w:rPr>
        <w:t>–</w:t>
      </w:r>
      <w:r w:rsidR="0043182B">
        <w:rPr>
          <w:b/>
          <w:shd w:val="clear" w:color="auto" w:fill="FFFFFF"/>
        </w:rPr>
        <w:t xml:space="preserve"> </w:t>
      </w:r>
      <w:r w:rsidRPr="00262CD0">
        <w:rPr>
          <w:b/>
          <w:shd w:val="clear" w:color="auto" w:fill="FFFFFF"/>
        </w:rPr>
        <w:t xml:space="preserve">Форма колебания </w:t>
      </w:r>
      <w:proofErr w:type="gramStart"/>
      <w:r w:rsidRPr="00266519">
        <w:rPr>
          <w:b/>
          <w:i/>
          <w:shd w:val="clear" w:color="auto" w:fill="FFFFFF"/>
        </w:rPr>
        <w:t>y</w:t>
      </w:r>
      <w:r w:rsidRPr="00262CD0">
        <w:rPr>
          <w:b/>
          <w:shd w:val="clear" w:color="auto" w:fill="FFFFFF"/>
        </w:rPr>
        <w:t>(</w:t>
      </w:r>
      <w:proofErr w:type="gramEnd"/>
      <w:r w:rsidRPr="00266519">
        <w:rPr>
          <w:b/>
          <w:i/>
          <w:shd w:val="clear" w:color="auto" w:fill="FFFFFF"/>
        </w:rPr>
        <w:t>t</w:t>
      </w:r>
      <w:r w:rsidRPr="00262CD0">
        <w:rPr>
          <w:b/>
          <w:shd w:val="clear" w:color="auto" w:fill="FFFFFF"/>
        </w:rPr>
        <w:t xml:space="preserve">, </w:t>
      </w:r>
      <w:r w:rsidRPr="00266519">
        <w:rPr>
          <w:b/>
          <w:i/>
          <w:shd w:val="clear" w:color="auto" w:fill="FFFFFF"/>
        </w:rPr>
        <w:t>L</w:t>
      </w:r>
      <w:r w:rsidR="005B235C">
        <w:rPr>
          <w:b/>
          <w:shd w:val="clear" w:color="auto" w:fill="FFFFFF"/>
        </w:rPr>
        <w:t>/10)</w:t>
      </w:r>
      <w:r w:rsidR="00226B53" w:rsidRPr="00226B53">
        <w:rPr>
          <w:b/>
          <w:shd w:val="clear" w:color="auto" w:fill="FFFFFF"/>
        </w:rPr>
        <w:t>/</w:t>
      </w:r>
      <w:r w:rsidR="00226B53" w:rsidRPr="00226B53">
        <w:rPr>
          <w:b/>
          <w:i/>
          <w:shd w:val="clear" w:color="auto" w:fill="FFFFFF"/>
          <w:lang w:val="en-GB"/>
        </w:rPr>
        <w:t>y</w:t>
      </w:r>
      <w:r w:rsidR="00226B53" w:rsidRPr="00226B53">
        <w:rPr>
          <w:b/>
          <w:shd w:val="clear" w:color="auto" w:fill="FFFFFF"/>
          <w:vertAlign w:val="subscript"/>
        </w:rPr>
        <w:t>0</w:t>
      </w:r>
      <w:r w:rsidR="005B235C">
        <w:rPr>
          <w:b/>
          <w:shd w:val="clear" w:color="auto" w:fill="FFFFFF"/>
        </w:rPr>
        <w:t xml:space="preserve"> (а) и </w:t>
      </w:r>
      <w:r w:rsidRPr="00262CD0">
        <w:rPr>
          <w:b/>
          <w:shd w:val="clear" w:color="auto" w:fill="FFFFFF"/>
        </w:rPr>
        <w:t xml:space="preserve">амплитудный спектр </w:t>
      </w:r>
      <w:r w:rsidR="00226B53" w:rsidRPr="00226B53">
        <w:rPr>
          <w:b/>
          <w:i/>
          <w:shd w:val="clear" w:color="auto" w:fill="FFFFFF"/>
          <w:lang w:val="en-GB"/>
        </w:rPr>
        <w:t>S</w:t>
      </w:r>
      <w:r w:rsidRPr="00262CD0">
        <w:rPr>
          <w:b/>
          <w:shd w:val="clear" w:color="auto" w:fill="FFFFFF"/>
        </w:rPr>
        <w:t>(</w:t>
      </w:r>
      <w:r w:rsidRPr="00266519">
        <w:rPr>
          <w:b/>
          <w:i/>
          <w:shd w:val="clear" w:color="auto" w:fill="FFFFFF"/>
        </w:rPr>
        <w:t>n</w:t>
      </w:r>
      <w:r w:rsidRPr="00262CD0">
        <w:rPr>
          <w:b/>
          <w:shd w:val="clear" w:color="auto" w:fill="FFFFFF"/>
        </w:rPr>
        <w:t xml:space="preserve">) </w:t>
      </w:r>
      <w:r w:rsidR="005B235C">
        <w:rPr>
          <w:b/>
          <w:shd w:val="clear" w:color="auto" w:fill="FFFFFF"/>
        </w:rPr>
        <w:t xml:space="preserve">(б) </w:t>
      </w:r>
      <w:r w:rsidR="00266519">
        <w:rPr>
          <w:b/>
          <w:shd w:val="clear" w:color="auto" w:fill="FFFFFF"/>
        </w:rPr>
        <w:t xml:space="preserve">в линейном масштабе по ординатам </w:t>
      </w:r>
      <w:r w:rsidRPr="00262CD0">
        <w:rPr>
          <w:b/>
          <w:shd w:val="clear" w:color="auto" w:fill="FFFFFF"/>
        </w:rPr>
        <w:t xml:space="preserve">для струны, возбуждённой в точке </w:t>
      </w:r>
      <w:r w:rsidRPr="00266519">
        <w:rPr>
          <w:b/>
          <w:i/>
          <w:shd w:val="clear" w:color="auto" w:fill="FFFFFF"/>
        </w:rPr>
        <w:t>х</w:t>
      </w:r>
      <w:r w:rsidRPr="00262CD0">
        <w:rPr>
          <w:b/>
          <w:shd w:val="clear" w:color="auto" w:fill="FFFFFF"/>
          <w:vertAlign w:val="subscript"/>
        </w:rPr>
        <w:t>0</w:t>
      </w:r>
      <w:r w:rsidRPr="00262CD0">
        <w:rPr>
          <w:b/>
          <w:shd w:val="clear" w:color="auto" w:fill="FFFFFF"/>
        </w:rPr>
        <w:t xml:space="preserve"> = 0,025</w:t>
      </w:r>
      <w:r w:rsidRPr="003E63C1">
        <w:rPr>
          <w:b/>
          <w:i/>
          <w:shd w:val="clear" w:color="auto" w:fill="FFFFFF"/>
        </w:rPr>
        <w:t>L</w:t>
      </w:r>
      <w:r w:rsidRPr="00262CD0">
        <w:rPr>
          <w:b/>
          <w:shd w:val="clear" w:color="auto" w:fill="FFFFFF"/>
        </w:rPr>
        <w:t xml:space="preserve">, </w:t>
      </w:r>
      <w:r w:rsidRPr="00262CD0">
        <w:rPr>
          <w:b/>
          <w:i/>
          <w:shd w:val="clear" w:color="auto" w:fill="FFFFFF"/>
        </w:rPr>
        <w:t>n</w:t>
      </w:r>
      <w:r w:rsidRPr="00262CD0">
        <w:rPr>
          <w:b/>
          <w:shd w:val="clear" w:color="auto" w:fill="FFFFFF"/>
        </w:rPr>
        <w:t xml:space="preserve"> = 1, 2,…, 30 - номер обертона без </w:t>
      </w:r>
      <w:proofErr w:type="spellStart"/>
      <w:r w:rsidRPr="00262CD0">
        <w:rPr>
          <w:b/>
          <w:shd w:val="clear" w:color="auto" w:fill="FFFFFF"/>
        </w:rPr>
        <w:t>ангармонизма</w:t>
      </w:r>
      <w:proofErr w:type="spellEnd"/>
    </w:p>
    <w:p w14:paraId="2FEC5A8E" w14:textId="77777777" w:rsidR="008433A5" w:rsidRPr="00D120AB" w:rsidRDefault="008433A5" w:rsidP="009E5420">
      <w:pPr>
        <w:spacing w:line="384" w:lineRule="auto"/>
        <w:ind w:firstLine="708"/>
      </w:pPr>
      <w:r>
        <w:t xml:space="preserve">Для вычислительной обработки и оценки параметров сигнала вместо непрерывного спектрального представления (1) используется дискретное преобразование Фурье (ДПФ), в котором процесс (1) вместо непрерывного времени </w:t>
      </w:r>
      <w:r w:rsidRPr="007C1995">
        <w:rPr>
          <w:i/>
        </w:rPr>
        <w:t>t</w:t>
      </w:r>
      <w:r>
        <w:t xml:space="preserve"> представляется дискретными отсчётами в равноотстоящие моменты времени </w:t>
      </w:r>
      <w:r w:rsidR="009755F5" w:rsidRPr="009755F5">
        <w:br/>
      </w:r>
      <w:r>
        <w:t xml:space="preserve">с частотой дискретизации, превышающей более чем в два раза частоту наиболее быстрой из учтённых гармоник </w:t>
      </w:r>
      <w:proofErr w:type="spellStart"/>
      <w:r w:rsidRPr="00D120AB">
        <w:rPr>
          <w:i/>
        </w:rPr>
        <w:t>f</w:t>
      </w:r>
      <w:r w:rsidRPr="00400C22">
        <w:rPr>
          <w:i/>
          <w:vertAlign w:val="subscript"/>
        </w:rPr>
        <w:t>n</w:t>
      </w:r>
      <w:proofErr w:type="spellEnd"/>
      <w:r>
        <w:t>.</w:t>
      </w:r>
    </w:p>
    <w:p w14:paraId="195AD96C" w14:textId="77777777" w:rsidR="00DC7A19" w:rsidRPr="00DC7A19" w:rsidRDefault="00DC7A19" w:rsidP="009E5420">
      <w:pPr>
        <w:spacing w:line="377" w:lineRule="auto"/>
        <w:ind w:firstLine="708"/>
      </w:pPr>
      <w:r w:rsidRPr="008E1593">
        <w:rPr>
          <w:rFonts w:cs="Times New Roman"/>
          <w:szCs w:val="28"/>
        </w:rPr>
        <w:lastRenderedPageBreak/>
        <w:t xml:space="preserve">По </w:t>
      </w:r>
      <w:r>
        <w:rPr>
          <w:rFonts w:cs="Times New Roman"/>
          <w:szCs w:val="28"/>
        </w:rPr>
        <w:t xml:space="preserve">амплитудному </w:t>
      </w:r>
      <w:r w:rsidRPr="008E1593">
        <w:rPr>
          <w:rFonts w:cs="Times New Roman"/>
          <w:szCs w:val="28"/>
        </w:rPr>
        <w:t xml:space="preserve">спектру сигнала целиком невозможно судить о динамике его развития во времени, </w:t>
      </w:r>
      <w:r>
        <w:rPr>
          <w:rFonts w:cs="Times New Roman"/>
          <w:szCs w:val="28"/>
        </w:rPr>
        <w:t xml:space="preserve">так как общее преобразование Фурье на бесконечном отрезке времени </w:t>
      </w:r>
      <w:r w:rsidRPr="008E1593">
        <w:rPr>
          <w:rFonts w:cs="Times New Roman"/>
          <w:szCs w:val="28"/>
        </w:rPr>
        <w:t xml:space="preserve">не </w:t>
      </w:r>
      <w:r>
        <w:rPr>
          <w:rFonts w:cs="Times New Roman"/>
          <w:szCs w:val="28"/>
        </w:rPr>
        <w:t>даёт возможности контролировать изменение спектрального состава в процессе затухания. Поэтому в работе используется двумерное текущее дискретное преобразование</w:t>
      </w:r>
      <w:r w:rsidR="00F634ED">
        <w:rPr>
          <w:rFonts w:cs="Times New Roman"/>
          <w:szCs w:val="28"/>
        </w:rPr>
        <w:t xml:space="preserve"> </w:t>
      </w:r>
      <w:r w:rsidR="00F634ED" w:rsidRPr="00F634ED">
        <w:rPr>
          <w:rFonts w:cs="Times New Roman"/>
          <w:szCs w:val="28"/>
        </w:rPr>
        <w:t>[4]</w:t>
      </w:r>
      <w:r>
        <w:rPr>
          <w:rFonts w:cs="Times New Roman"/>
          <w:szCs w:val="28"/>
        </w:rPr>
        <w:t xml:space="preserve">, в котором в состав прямого интегрального преобразования вводится </w:t>
      </w:r>
      <w:r w:rsidRPr="00C20F4E">
        <w:rPr>
          <w:rFonts w:cs="Times New Roman"/>
          <w:color w:val="000000" w:themeColor="text1"/>
          <w:szCs w:val="28"/>
        </w:rPr>
        <w:t xml:space="preserve">весовая оконная функция. Такой спектральный анализ менее ресурсоемкий, чем процедура спектрального разложения цельного дискретного сигнала большой продолжительности. </w:t>
      </w:r>
      <w:r w:rsidRPr="00F96C62">
        <w:rPr>
          <w:rFonts w:cs="Times New Roman"/>
          <w:shd w:val="clear" w:color="auto" w:fill="FFFFFF"/>
        </w:rPr>
        <w:t xml:space="preserve">При помощи окна будет выделяться фрагмент реального сигнала </w:t>
      </w:r>
      <w:r>
        <w:rPr>
          <w:rFonts w:cs="Times New Roman"/>
          <w:shd w:val="clear" w:color="auto" w:fill="FFFFFF"/>
        </w:rPr>
        <w:t>в</w:t>
      </w:r>
      <w:r w:rsidRPr="00F96C62">
        <w:rPr>
          <w:rFonts w:cs="Times New Roman"/>
          <w:shd w:val="clear" w:color="auto" w:fill="FFFFFF"/>
        </w:rPr>
        <w:t xml:space="preserve"> увеличенном масштабе, по которому будут производиться измерения.</w:t>
      </w:r>
      <w:r w:rsidRPr="00F96C62">
        <w:t xml:space="preserve"> Это явление называют</w:t>
      </w:r>
      <w:r>
        <w:t xml:space="preserve"> </w:t>
      </w:r>
      <w:proofErr w:type="spellStart"/>
      <w:r>
        <w:t>ангармонизмом</w:t>
      </w:r>
      <w:proofErr w:type="spellEnd"/>
      <w:r>
        <w:t xml:space="preserve"> обертонов</w:t>
      </w:r>
      <w:r w:rsidR="00F634ED">
        <w:t xml:space="preserve"> </w:t>
      </w:r>
      <w:r w:rsidR="00F634ED" w:rsidRPr="00DF1D71">
        <w:t>[2</w:t>
      </w:r>
      <w:r w:rsidR="00F634ED">
        <w:t>, 3</w:t>
      </w:r>
      <w:r w:rsidR="00F634ED" w:rsidRPr="00DF1D71">
        <w:t>]</w:t>
      </w:r>
      <w:r w:rsidRPr="00F96C62">
        <w:t xml:space="preserve"> </w:t>
      </w:r>
      <w:r>
        <w:t xml:space="preserve">или </w:t>
      </w:r>
      <w:r w:rsidR="00F634ED">
        <w:t>спектральной ангармоничностью [6</w:t>
      </w:r>
      <w:r w:rsidRPr="00157321">
        <w:t>].</w:t>
      </w:r>
    </w:p>
    <w:p w14:paraId="4D53C3EC" w14:textId="4649BA00" w:rsidR="00262CD0" w:rsidRDefault="00262CD0" w:rsidP="009E5420">
      <w:pPr>
        <w:pStyle w:val="a4"/>
        <w:spacing w:line="377" w:lineRule="auto"/>
        <w:ind w:left="0"/>
        <w:rPr>
          <w:rFonts w:cs="Times New Roman"/>
          <w:shd w:val="clear" w:color="auto" w:fill="FFFFFF"/>
        </w:rPr>
      </w:pPr>
      <w:r>
        <w:rPr>
          <w:rFonts w:cs="Times New Roman"/>
          <w:szCs w:val="28"/>
        </w:rPr>
        <w:t>Форма сигнала</w:t>
      </w:r>
      <w:r w:rsidR="00266519">
        <w:rPr>
          <w:rFonts w:cs="Times New Roman"/>
          <w:szCs w:val="28"/>
        </w:rPr>
        <w:t xml:space="preserve"> колебаний струны</w:t>
      </w:r>
      <w:r>
        <w:rPr>
          <w:rFonts w:cs="Times New Roman"/>
          <w:szCs w:val="28"/>
        </w:rPr>
        <w:t xml:space="preserve"> </w:t>
      </w:r>
      <w:r w:rsidRPr="00262CD0">
        <w:rPr>
          <w:rFonts w:cs="Times New Roman"/>
          <w:i/>
          <w:szCs w:val="28"/>
          <w:lang w:val="en-US"/>
        </w:rPr>
        <w:t>y</w:t>
      </w:r>
      <w:r w:rsidRPr="00262CD0">
        <w:rPr>
          <w:rFonts w:cs="Times New Roman"/>
          <w:szCs w:val="28"/>
        </w:rPr>
        <w:t>(</w:t>
      </w:r>
      <w:r w:rsidRPr="00262CD0">
        <w:rPr>
          <w:rFonts w:cs="Times New Roman"/>
          <w:i/>
          <w:szCs w:val="28"/>
          <w:lang w:val="en-US"/>
        </w:rPr>
        <w:t>t</w:t>
      </w:r>
      <w:r w:rsidRPr="00262CD0">
        <w:rPr>
          <w:rFonts w:cs="Times New Roman"/>
          <w:szCs w:val="28"/>
        </w:rPr>
        <w:t>)</w:t>
      </w:r>
      <w:r w:rsidR="00266519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 xml:space="preserve">на выходе звукоснимателя </w:t>
      </w:r>
      <w:r w:rsidR="00266519">
        <w:rPr>
          <w:rFonts w:cs="Times New Roman"/>
          <w:szCs w:val="28"/>
        </w:rPr>
        <w:t xml:space="preserve">его спектр </w:t>
      </w:r>
      <w:r>
        <w:rPr>
          <w:rFonts w:cs="Times New Roman"/>
          <w:szCs w:val="28"/>
        </w:rPr>
        <w:t>мо</w:t>
      </w:r>
      <w:r w:rsidR="00266519">
        <w:rPr>
          <w:rFonts w:cs="Times New Roman"/>
          <w:szCs w:val="28"/>
        </w:rPr>
        <w:t xml:space="preserve">гут </w:t>
      </w:r>
      <w:r w:rsidR="009755F5">
        <w:rPr>
          <w:rFonts w:cs="Times New Roman"/>
          <w:szCs w:val="28"/>
        </w:rPr>
        <w:t>отличаться от показанных на рисунке</w:t>
      </w:r>
      <w:r w:rsidR="00266519">
        <w:rPr>
          <w:rFonts w:cs="Times New Roman"/>
          <w:szCs w:val="28"/>
        </w:rPr>
        <w:t xml:space="preserve"> 1 за счёт малых отличий свойств материала от идеализаций, принятых при выводе уравнения (1), затухания свободных колебаний, конкретного сочетания параметров и упругих свойств материала, длины струны, приводящих к дисперсии фаз</w:t>
      </w:r>
      <w:r w:rsidR="005B235C">
        <w:rPr>
          <w:rFonts w:cs="Times New Roman"/>
          <w:szCs w:val="28"/>
        </w:rPr>
        <w:t xml:space="preserve">овой скорости </w:t>
      </w:r>
      <w:r w:rsidR="0031346F">
        <w:rPr>
          <w:rFonts w:cs="Times New Roman"/>
          <w:szCs w:val="28"/>
        </w:rPr>
        <w:br/>
      </w:r>
      <w:r w:rsidR="005B235C">
        <w:rPr>
          <w:rFonts w:cs="Times New Roman"/>
          <w:szCs w:val="28"/>
        </w:rPr>
        <w:t xml:space="preserve">для обертонов. </w:t>
      </w:r>
      <w:r w:rsidR="0043182B" w:rsidRPr="00F96C62">
        <w:rPr>
          <w:rFonts w:cs="Times New Roman"/>
          <w:shd w:val="clear" w:color="auto" w:fill="FFFFFF"/>
        </w:rPr>
        <w:t xml:space="preserve">На рисунке </w:t>
      </w:r>
      <w:r w:rsidR="0043182B">
        <w:rPr>
          <w:rFonts w:cs="Times New Roman"/>
          <w:shd w:val="clear" w:color="auto" w:fill="FFFFFF"/>
        </w:rPr>
        <w:t>2</w:t>
      </w:r>
      <w:r w:rsidR="0043182B" w:rsidRPr="00F96C62">
        <w:rPr>
          <w:rFonts w:cs="Times New Roman"/>
          <w:shd w:val="clear" w:color="auto" w:fill="FFFFFF"/>
        </w:rPr>
        <w:t xml:space="preserve"> вид</w:t>
      </w:r>
      <w:r w:rsidR="0043182B">
        <w:rPr>
          <w:rFonts w:cs="Times New Roman"/>
          <w:shd w:val="clear" w:color="auto" w:fill="FFFFFF"/>
        </w:rPr>
        <w:t xml:space="preserve"> пример</w:t>
      </w:r>
      <w:r w:rsidR="0043182B" w:rsidRPr="00F96C62">
        <w:rPr>
          <w:rFonts w:cs="Times New Roman"/>
          <w:shd w:val="clear" w:color="auto" w:fill="FFFFFF"/>
        </w:rPr>
        <w:t xml:space="preserve"> </w:t>
      </w:r>
      <w:r w:rsidR="0043182B">
        <w:rPr>
          <w:rFonts w:cs="Times New Roman"/>
          <w:shd w:val="clear" w:color="auto" w:fill="FFFFFF"/>
        </w:rPr>
        <w:t xml:space="preserve">записанного звучания фортепианной струны на протяжении двух </w:t>
      </w:r>
      <w:proofErr w:type="spellStart"/>
      <w:r w:rsidR="0043182B">
        <w:rPr>
          <w:rFonts w:cs="Times New Roman"/>
          <w:shd w:val="clear" w:color="auto" w:fill="FFFFFF"/>
        </w:rPr>
        <w:t>квазипериодов</w:t>
      </w:r>
      <w:proofErr w:type="spellEnd"/>
      <w:r w:rsidR="0043182B" w:rsidRPr="00F96C62">
        <w:rPr>
          <w:rFonts w:cs="Times New Roman"/>
          <w:shd w:val="clear" w:color="auto" w:fill="FFFFFF"/>
        </w:rPr>
        <w:t>.</w:t>
      </w:r>
      <w:r w:rsidR="000D22D4">
        <w:rPr>
          <w:rFonts w:cs="Times New Roman"/>
          <w:shd w:val="clear" w:color="auto" w:fill="FFFFFF"/>
        </w:rPr>
        <w:t xml:space="preserve"> </w:t>
      </w:r>
    </w:p>
    <w:p w14:paraId="3E06146D" w14:textId="6D42DE4C" w:rsidR="000D22D4" w:rsidRPr="000D22D4" w:rsidRDefault="000D22D4" w:rsidP="000D22D4">
      <w:pPr>
        <w:pStyle w:val="a4"/>
        <w:spacing w:line="420" w:lineRule="auto"/>
        <w:ind w:left="0"/>
        <w:rPr>
          <w:rFonts w:cs="Times New Roman"/>
          <w:szCs w:val="28"/>
        </w:rPr>
      </w:pPr>
      <w:r>
        <w:t xml:space="preserve">Из рассмотрения рисунка </w:t>
      </w:r>
      <w:proofErr w:type="gramStart"/>
      <w:r>
        <w:t>2,б</w:t>
      </w:r>
      <w:proofErr w:type="gramEnd"/>
      <w:r>
        <w:t>) в</w:t>
      </w:r>
      <w:r w:rsidRPr="00F96C62">
        <w:t>идно, что</w:t>
      </w:r>
      <w:r>
        <w:t xml:space="preserve"> положения максимумов спектральной плотности мощности</w:t>
      </w:r>
      <w:r w:rsidRPr="00F96C62">
        <w:t xml:space="preserve"> </w:t>
      </w:r>
      <w:r>
        <w:t xml:space="preserve">высших гармоник прогрессивно смещаются </w:t>
      </w:r>
      <w:r>
        <w:br/>
        <w:t xml:space="preserve">по отношению к целым значениям частоты основного тона </w:t>
      </w:r>
      <w:r w:rsidRPr="00DC7A19">
        <w:rPr>
          <w:i/>
        </w:rPr>
        <w:t>f</w:t>
      </w:r>
      <w:r w:rsidRPr="00DC7A19">
        <w:rPr>
          <w:vertAlign w:val="subscript"/>
        </w:rPr>
        <w:t>1</w:t>
      </w:r>
      <w:r>
        <w:rPr>
          <w:vertAlign w:val="subscript"/>
        </w:rPr>
        <w:t xml:space="preserve">, </w:t>
      </w:r>
      <w:r>
        <w:t xml:space="preserve">что означает наличие </w:t>
      </w:r>
      <w:proofErr w:type="spellStart"/>
      <w:r>
        <w:t>ангармонизма</w:t>
      </w:r>
      <w:proofErr w:type="spellEnd"/>
      <w:r>
        <w:t xml:space="preserve"> обертонов. Спектральная </w:t>
      </w:r>
      <w:proofErr w:type="spellStart"/>
      <w:r>
        <w:t>ангармоничность</w:t>
      </w:r>
      <w:proofErr w:type="spellEnd"/>
      <w:r>
        <w:t xml:space="preserve"> колебаний струны удовлетворительно описывается формулой: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9464"/>
        <w:gridCol w:w="850"/>
      </w:tblGrid>
      <w:tr w:rsidR="000D22D4" w:rsidRPr="00A438DF" w14:paraId="29DBBE06" w14:textId="77777777" w:rsidTr="00AD6365">
        <w:tc>
          <w:tcPr>
            <w:tcW w:w="9464" w:type="dxa"/>
            <w:shd w:val="clear" w:color="auto" w:fill="auto"/>
          </w:tcPr>
          <w:p w14:paraId="0A4A8101" w14:textId="702AD141" w:rsidR="000D22D4" w:rsidRPr="000D22D4" w:rsidRDefault="000B1FE6" w:rsidP="00AD6365">
            <w:pPr>
              <w:spacing w:line="420" w:lineRule="auto"/>
              <w:ind w:firstLine="0"/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Cs w:val="28"/>
                        <w:shd w:val="clear" w:color="auto" w:fill="FFFFFF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Cs w:val="28"/>
                        <w:shd w:val="clear" w:color="auto" w:fill="FFFFFF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Cs w:val="28"/>
                    <w:shd w:val="clear" w:color="auto" w:fill="FFFFFF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color w:val="000000"/>
                        <w:szCs w:val="28"/>
                        <w:shd w:val="clear" w:color="auto" w:fill="FFFFFF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szCs w:val="28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Cs w:val="28"/>
                            <w:shd w:val="clear" w:color="auto" w:fill="FFFFFF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000000"/>
                            <w:szCs w:val="28"/>
                            <w:shd w:val="clear" w:color="auto" w:fill="FFFFFF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szCs w:val="28"/>
                            <w:shd w:val="clear" w:color="auto" w:fill="FFFFFF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Cs w:val="28"/>
                            <w:shd w:val="clear" w:color="auto" w:fill="FFFFFF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000000"/>
                                <w:szCs w:val="28"/>
                                <w:shd w:val="clear" w:color="auto" w:fill="FFFFF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Cs w:val="28"/>
                                <w:shd w:val="clear" w:color="auto" w:fill="FFFFFF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Cs w:val="28"/>
                                <w:shd w:val="clear" w:color="auto" w:fill="FFFFFF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/>
                            <w:color w:val="000000"/>
                            <w:szCs w:val="28"/>
                            <w:shd w:val="clear" w:color="auto" w:fill="FFFFFF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/>
                        <w:color w:val="000000"/>
                        <w:szCs w:val="28"/>
                        <w:shd w:val="clear" w:color="auto" w:fill="FFFFFF"/>
                      </w:rPr>
                      <m:t>0.5</m:t>
                    </m:r>
                  </m:sup>
                </m:sSup>
              </m:oMath>
            </m:oMathPara>
          </w:p>
        </w:tc>
        <w:tc>
          <w:tcPr>
            <w:tcW w:w="850" w:type="dxa"/>
            <w:shd w:val="clear" w:color="auto" w:fill="auto"/>
          </w:tcPr>
          <w:p w14:paraId="6743A9F3" w14:textId="77777777" w:rsidR="000D22D4" w:rsidRPr="008F20D2" w:rsidRDefault="000D22D4" w:rsidP="00AD6365">
            <w:pPr>
              <w:spacing w:line="420" w:lineRule="auto"/>
              <w:ind w:firstLine="0"/>
              <w:jc w:val="righ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(2</w:t>
            </w:r>
            <w:r w:rsidRPr="008F20D2"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</w:tr>
    </w:tbl>
    <w:p w14:paraId="00F807A3" w14:textId="6E15B17C" w:rsidR="000D22D4" w:rsidRDefault="000D22D4" w:rsidP="000D22D4">
      <w:pPr>
        <w:pStyle w:val="a4"/>
        <w:spacing w:line="377" w:lineRule="auto"/>
        <w:ind w:left="0" w:firstLine="0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где </w:t>
      </w:r>
      <w:r>
        <w:rPr>
          <w:i/>
          <w:color w:val="000000"/>
          <w:szCs w:val="28"/>
          <w:shd w:val="clear" w:color="auto" w:fill="FFFFFF"/>
          <w:lang w:val="en-US"/>
        </w:rPr>
        <w:t>B</w:t>
      </w:r>
      <w:r>
        <w:rPr>
          <w:color w:val="000000"/>
          <w:szCs w:val="28"/>
          <w:shd w:val="clear" w:color="auto" w:fill="FFFFFF"/>
        </w:rPr>
        <w:t xml:space="preserve"> – коэффициент </w:t>
      </w:r>
      <w:proofErr w:type="spellStart"/>
      <w:r>
        <w:rPr>
          <w:color w:val="000000"/>
          <w:szCs w:val="28"/>
          <w:shd w:val="clear" w:color="auto" w:fill="FFFFFF"/>
        </w:rPr>
        <w:t>ангармоничности</w:t>
      </w:r>
      <w:proofErr w:type="spellEnd"/>
      <w:r>
        <w:rPr>
          <w:color w:val="000000"/>
          <w:szCs w:val="28"/>
          <w:shd w:val="clear" w:color="auto" w:fill="FFFFFF"/>
        </w:rPr>
        <w:t>, который определяется радиусом, натяжением и длиной стальной струны.</w:t>
      </w:r>
    </w:p>
    <w:p w14:paraId="21901DB6" w14:textId="77777777" w:rsidR="0043182B" w:rsidRDefault="0043182B" w:rsidP="0043182B">
      <w:pPr>
        <w:ind w:firstLine="0"/>
        <w:jc w:val="center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 wp14:anchorId="6B2DEFED" wp14:editId="5C5A3894">
            <wp:extent cx="4297680" cy="3931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094F4" w14:textId="77777777" w:rsidR="0043182B" w:rsidRPr="00400C22" w:rsidRDefault="0043182B" w:rsidP="0043182B">
      <w:pPr>
        <w:pStyle w:val="ad"/>
        <w:rPr>
          <w:b/>
          <w:shd w:val="clear" w:color="auto" w:fill="FFFFFF"/>
        </w:rPr>
      </w:pPr>
      <w:r w:rsidRPr="00400C22">
        <w:rPr>
          <w:rFonts w:cs="Times New Roman"/>
          <w:b/>
          <w:shd w:val="clear" w:color="auto" w:fill="FFFFFF"/>
        </w:rPr>
        <w:t xml:space="preserve">Рисунок </w:t>
      </w:r>
      <w:r>
        <w:rPr>
          <w:rFonts w:cs="Times New Roman"/>
          <w:b/>
          <w:shd w:val="clear" w:color="auto" w:fill="FFFFFF"/>
        </w:rPr>
        <w:t>2</w:t>
      </w:r>
      <w:r w:rsidRPr="00400C22">
        <w:rPr>
          <w:b/>
          <w:shd w:val="clear" w:color="auto" w:fill="FFFFFF"/>
        </w:rPr>
        <w:t xml:space="preserve"> – Фрагмент временной реализации (а) и спектр мощности</w:t>
      </w:r>
      <w:r>
        <w:rPr>
          <w:b/>
          <w:shd w:val="clear" w:color="auto" w:fill="FFFFFF"/>
        </w:rPr>
        <w:t xml:space="preserve"> в логарифмическом масштабе по ординатам</w:t>
      </w:r>
      <w:r w:rsidRPr="00400C22">
        <w:rPr>
          <w:b/>
          <w:shd w:val="clear" w:color="auto" w:fill="FFFFFF"/>
        </w:rPr>
        <w:t xml:space="preserve"> (б)</w:t>
      </w:r>
      <w:r>
        <w:rPr>
          <w:b/>
          <w:shd w:val="clear" w:color="auto" w:fill="FFFFFF"/>
        </w:rPr>
        <w:t xml:space="preserve"> для</w:t>
      </w:r>
      <w:r w:rsidRPr="00400C22">
        <w:rPr>
          <w:b/>
          <w:shd w:val="clear" w:color="auto" w:fill="FFFFFF"/>
        </w:rPr>
        <w:t xml:space="preserve"> сигнала</w:t>
      </w:r>
      <w:r>
        <w:rPr>
          <w:b/>
          <w:shd w:val="clear" w:color="auto" w:fill="FFFFFF"/>
        </w:rPr>
        <w:t xml:space="preserve"> с проявлением ангармонизма</w:t>
      </w:r>
    </w:p>
    <w:p w14:paraId="1E1F2EEF" w14:textId="562C6A54" w:rsidR="00205B28" w:rsidRDefault="00F33AD3" w:rsidP="0082340D">
      <w:pPr>
        <w:spacing w:line="420" w:lineRule="auto"/>
        <w:ind w:firstLine="0"/>
        <w:rPr>
          <w:szCs w:val="28"/>
          <w:shd w:val="clear" w:color="auto" w:fill="FFFFFF"/>
        </w:rPr>
      </w:pPr>
      <w:r w:rsidRPr="00D83AA5">
        <w:rPr>
          <w:szCs w:val="28"/>
          <w:shd w:val="clear" w:color="auto" w:fill="FFFFFF"/>
        </w:rPr>
        <w:t xml:space="preserve">При </w:t>
      </w:r>
      <w:r w:rsidRPr="00D83AA5">
        <w:rPr>
          <w:i/>
          <w:szCs w:val="28"/>
          <w:shd w:val="clear" w:color="auto" w:fill="FFFFFF"/>
          <w:lang w:val="en-US"/>
        </w:rPr>
        <w:t>B</w:t>
      </w:r>
      <w:r w:rsidR="00824EB0">
        <w:rPr>
          <w:szCs w:val="28"/>
          <w:shd w:val="clear" w:color="auto" w:fill="FFFFFF"/>
        </w:rPr>
        <w:t xml:space="preserve"> = 0 формула (</w:t>
      </w:r>
      <w:r w:rsidR="00205B28">
        <w:rPr>
          <w:szCs w:val="28"/>
          <w:shd w:val="clear" w:color="auto" w:fill="FFFFFF"/>
        </w:rPr>
        <w:t>2</w:t>
      </w:r>
      <w:r w:rsidRPr="00D83AA5">
        <w:rPr>
          <w:szCs w:val="28"/>
          <w:shd w:val="clear" w:color="auto" w:fill="FFFFFF"/>
        </w:rPr>
        <w:t xml:space="preserve">) </w:t>
      </w:r>
      <w:r w:rsidR="00205B28">
        <w:rPr>
          <w:szCs w:val="28"/>
          <w:shd w:val="clear" w:color="auto" w:fill="FFFFFF"/>
        </w:rPr>
        <w:t xml:space="preserve">будет соответствовать 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9464"/>
        <w:gridCol w:w="850"/>
      </w:tblGrid>
      <w:tr w:rsidR="00205B28" w:rsidRPr="00A438DF" w14:paraId="095B0960" w14:textId="77777777" w:rsidTr="00205B28">
        <w:tc>
          <w:tcPr>
            <w:tcW w:w="9464" w:type="dxa"/>
            <w:shd w:val="clear" w:color="auto" w:fill="auto"/>
          </w:tcPr>
          <w:p w14:paraId="2D584A09" w14:textId="77777777" w:rsidR="00205B28" w:rsidRPr="001E59B0" w:rsidRDefault="000B1FE6" w:rsidP="0082340D">
            <w:pPr>
              <w:spacing w:line="420" w:lineRule="auto"/>
              <w:ind w:firstLine="0"/>
              <w:jc w:val="center"/>
              <w:rPr>
                <w:color w:val="000000"/>
                <w:szCs w:val="28"/>
                <w:shd w:val="clear" w:color="auto" w:fill="FFFFFF"/>
                <w:lang w:val="en-GB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Cs w:val="28"/>
                        <w:shd w:val="clear" w:color="auto" w:fill="FFFFFF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Cs w:val="28"/>
                        <w:shd w:val="clear" w:color="auto" w:fill="FFFFFF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Cs w:val="28"/>
                    <w:shd w:val="clear" w:color="auto" w:fill="FFFFFF"/>
                  </w:rPr>
                  <m:t>=n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Cs w:val="28"/>
                        <w:shd w:val="clear" w:color="auto" w:fill="FFFFFF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Cs w:val="28"/>
                        <w:shd w:val="clear" w:color="auto" w:fill="FFFFFF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Cs w:val="28"/>
                    <w:shd w:val="clear" w:color="auto" w:fill="FFFFFF"/>
                  </w:rPr>
                  <m:t>,</m:t>
                </m:r>
              </m:oMath>
            </m:oMathPara>
          </w:p>
        </w:tc>
        <w:tc>
          <w:tcPr>
            <w:tcW w:w="850" w:type="dxa"/>
            <w:shd w:val="clear" w:color="auto" w:fill="auto"/>
          </w:tcPr>
          <w:p w14:paraId="2F1D127D" w14:textId="77777777" w:rsidR="00205B28" w:rsidRPr="008F20D2" w:rsidRDefault="00205B28" w:rsidP="0082340D">
            <w:pPr>
              <w:spacing w:line="420" w:lineRule="auto"/>
              <w:ind w:firstLine="0"/>
              <w:jc w:val="righ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(3</w:t>
            </w:r>
            <w:r w:rsidRPr="008F20D2"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</w:tr>
    </w:tbl>
    <w:p w14:paraId="3956F6DB" w14:textId="77777777" w:rsidR="000D22D4" w:rsidRDefault="000D22D4" w:rsidP="0082340D">
      <w:pPr>
        <w:spacing w:line="420" w:lineRule="auto"/>
        <w:rPr>
          <w:szCs w:val="28"/>
          <w:shd w:val="clear" w:color="auto" w:fill="FFFFFF"/>
        </w:rPr>
      </w:pPr>
    </w:p>
    <w:p w14:paraId="3CE18E0D" w14:textId="77777777" w:rsidR="00EC4327" w:rsidRDefault="00EC4327" w:rsidP="0082340D">
      <w:pPr>
        <w:spacing w:line="42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Явление ангармонизма</w:t>
      </w:r>
      <w:r w:rsidRPr="00A438DF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обертонов </w:t>
      </w:r>
      <w:r w:rsidRPr="00A438DF">
        <w:rPr>
          <w:rFonts w:cs="Times New Roman"/>
          <w:color w:val="000000"/>
          <w:szCs w:val="28"/>
          <w:shd w:val="clear" w:color="auto" w:fill="FFFFFF"/>
        </w:rPr>
        <w:t xml:space="preserve">в пределах величин, свойственных реальным струнам музыкальных инструментов, нельзя выявить, а тем более оценить по спектрограмме или осциллограмме реального звука музыкального инструмента – это </w:t>
      </w:r>
      <w:r w:rsidRPr="000D22D4">
        <w:rPr>
          <w:rFonts w:cs="Times New Roman"/>
          <w:b/>
          <w:i/>
          <w:color w:val="000000"/>
          <w:szCs w:val="28"/>
          <w:shd w:val="clear" w:color="auto" w:fill="FFFFFF"/>
        </w:rPr>
        <w:t>скрытый параметр</w:t>
      </w:r>
      <w:r w:rsidRPr="00A438DF">
        <w:rPr>
          <w:rFonts w:cs="Times New Roman"/>
          <w:color w:val="000000"/>
          <w:szCs w:val="28"/>
          <w:shd w:val="clear" w:color="auto" w:fill="FFFFFF"/>
        </w:rPr>
        <w:t>.</w:t>
      </w:r>
    </w:p>
    <w:p w14:paraId="34135CA5" w14:textId="77777777" w:rsidR="000022AE" w:rsidRDefault="000022AE" w:rsidP="0082340D">
      <w:pPr>
        <w:spacing w:line="420" w:lineRule="auto"/>
        <w:rPr>
          <w:rFonts w:cs="Times New Roman"/>
          <w:color w:val="000000"/>
          <w:szCs w:val="28"/>
          <w:shd w:val="clear" w:color="auto" w:fill="FFFFFF"/>
        </w:rPr>
      </w:pPr>
    </w:p>
    <w:p w14:paraId="65D5EA33" w14:textId="77777777" w:rsidR="00F33AD3" w:rsidRPr="00C20F4E" w:rsidRDefault="00CE1816" w:rsidP="0082340D">
      <w:pPr>
        <w:pStyle w:val="1"/>
        <w:spacing w:line="420" w:lineRule="auto"/>
        <w:rPr>
          <w:rFonts w:eastAsiaTheme="minorEastAsia"/>
          <w:i w:val="0"/>
          <w:shd w:val="clear" w:color="auto" w:fill="FFFFFF"/>
        </w:rPr>
      </w:pPr>
      <w:r w:rsidRPr="00C20F4E">
        <w:rPr>
          <w:rFonts w:eastAsiaTheme="minorEastAsia"/>
          <w:i w:val="0"/>
          <w:shd w:val="clear" w:color="auto" w:fill="FFFFFF"/>
        </w:rPr>
        <w:t>Методика измерения и оценки характеристик</w:t>
      </w:r>
    </w:p>
    <w:p w14:paraId="5A869293" w14:textId="77777777" w:rsidR="00EC4327" w:rsidRPr="00341D25" w:rsidRDefault="00EC4327" w:rsidP="000022AE">
      <w:pPr>
        <w:spacing w:line="372" w:lineRule="auto"/>
      </w:pPr>
      <w:r w:rsidRPr="00341D25">
        <w:t xml:space="preserve">Для исследуемой колебательной системы </w:t>
      </w:r>
      <w:r>
        <w:t>в данной раб</w:t>
      </w:r>
      <w:r w:rsidRPr="003B1395">
        <w:t xml:space="preserve">оте проведена </w:t>
      </w:r>
      <w:r w:rsidRPr="007F6E47">
        <w:rPr>
          <w:b/>
        </w:rPr>
        <w:t>оценка</w:t>
      </w:r>
      <w:r w:rsidRPr="004342A8">
        <w:rPr>
          <w:b/>
          <w:i/>
        </w:rPr>
        <w:t xml:space="preserve"> </w:t>
      </w:r>
      <w:r w:rsidRPr="007F6E47">
        <w:rPr>
          <w:b/>
        </w:rPr>
        <w:t>эквивалентной добротности</w:t>
      </w:r>
      <w:r w:rsidRPr="004342A8">
        <w:rPr>
          <w:b/>
          <w:i/>
        </w:rPr>
        <w:t xml:space="preserve"> </w:t>
      </w:r>
      <w:r w:rsidRPr="004342A8">
        <w:rPr>
          <w:b/>
          <w:i/>
          <w:lang w:val="en-US"/>
        </w:rPr>
        <w:t>Q</w:t>
      </w:r>
      <w:r w:rsidRPr="004342A8">
        <w:rPr>
          <w:b/>
          <w:i/>
        </w:rPr>
        <w:t xml:space="preserve"> </w:t>
      </w:r>
      <w:r w:rsidRPr="007F6E47">
        <w:rPr>
          <w:b/>
        </w:rPr>
        <w:t>колебаний</w:t>
      </w:r>
      <w:r>
        <w:t xml:space="preserve"> с целью определения количества периодов несущего колебания для свободно затухающих колебаний.</w:t>
      </w:r>
    </w:p>
    <w:p w14:paraId="77B1E864" w14:textId="77777777" w:rsidR="00EC4327" w:rsidRDefault="00EC4327" w:rsidP="000022AE">
      <w:pPr>
        <w:spacing w:line="372" w:lineRule="auto"/>
        <w:rPr>
          <w:rFonts w:cs="Times New Roman"/>
        </w:rPr>
      </w:pPr>
      <w:r>
        <w:lastRenderedPageBreak/>
        <w:t>Эквивалентная д</w:t>
      </w:r>
      <w:r w:rsidRPr="004321FD">
        <w:t xml:space="preserve">обротность </w:t>
      </w:r>
      <w:r w:rsidRPr="004321FD">
        <w:rPr>
          <w:i/>
          <w:lang w:val="en-US"/>
        </w:rPr>
        <w:t>Q</w:t>
      </w:r>
      <w:r w:rsidRPr="004321FD">
        <w:t xml:space="preserve"> является величиной, равной </w:t>
      </w:r>
      <w:r>
        <w:t>количеству</w:t>
      </w:r>
      <w:r w:rsidRPr="004321FD">
        <w:t xml:space="preserve"> </w:t>
      </w:r>
      <w:r w:rsidRPr="003B1395">
        <w:t>полных периодов</w:t>
      </w:r>
      <w:r w:rsidRPr="004321FD">
        <w:t xml:space="preserve"> колебаний, соответствующих уменьшению амплитуды в е</w:t>
      </w:r>
      <w:r w:rsidRPr="004321FD">
        <w:rPr>
          <w:rFonts w:cs="Times New Roman"/>
          <w:vertAlign w:val="superscript"/>
        </w:rPr>
        <w:t>π</w:t>
      </w:r>
      <w:r w:rsidRPr="004321FD">
        <w:rPr>
          <w:rFonts w:cs="Times New Roman"/>
        </w:rPr>
        <w:t xml:space="preserve"> ≈ 20 раз</w:t>
      </w:r>
      <w:r>
        <w:rPr>
          <w:rFonts w:cs="Times New Roman"/>
        </w:rPr>
        <w:t>.</w:t>
      </w:r>
    </w:p>
    <w:p w14:paraId="7F2D401B" w14:textId="651C7D24" w:rsidR="00EC4327" w:rsidRDefault="00EC4327" w:rsidP="000022AE">
      <w:pPr>
        <w:spacing w:line="372" w:lineRule="auto"/>
        <w:rPr>
          <w:rFonts w:eastAsiaTheme="minorEastAsia" w:cs="Times New Roman"/>
          <w:color w:val="000000"/>
          <w:szCs w:val="28"/>
          <w:shd w:val="clear" w:color="auto" w:fill="FFFFFF"/>
        </w:rPr>
      </w:pPr>
      <w:r>
        <w:rPr>
          <w:rFonts w:eastAsiaTheme="minorEastAsia" w:cs="Times New Roman"/>
          <w:color w:val="000000"/>
          <w:szCs w:val="28"/>
          <w:shd w:val="clear" w:color="auto" w:fill="FFFFFF"/>
        </w:rPr>
        <w:t xml:space="preserve">Оценка </w:t>
      </w:r>
      <w:r w:rsidRPr="004321FD">
        <w:rPr>
          <w:i/>
          <w:lang w:val="en-US"/>
        </w:rPr>
        <w:t>Q</w:t>
      </w:r>
      <w:r>
        <w:rPr>
          <w:rFonts w:eastAsiaTheme="minorEastAsia" w:cs="Times New Roman"/>
          <w:color w:val="000000"/>
          <w:szCs w:val="28"/>
          <w:shd w:val="clear" w:color="auto" w:fill="FFFFFF"/>
        </w:rPr>
        <w:t xml:space="preserve"> будет проводиться на основе оцифрованных записей свободного звучания струн после их ударного возбуждения. На рисунке </w:t>
      </w:r>
      <w:r w:rsidR="00DC7A19">
        <w:rPr>
          <w:rFonts w:eastAsiaTheme="minorEastAsia" w:cs="Times New Roman"/>
          <w:color w:val="000000"/>
          <w:szCs w:val="28"/>
          <w:shd w:val="clear" w:color="auto" w:fill="FFFFFF"/>
        </w:rPr>
        <w:t>3</w:t>
      </w:r>
      <w:r>
        <w:rPr>
          <w:rFonts w:eastAsiaTheme="minorEastAsia" w:cs="Times New Roman"/>
          <w:color w:val="000000"/>
          <w:szCs w:val="28"/>
          <w:shd w:val="clear" w:color="auto" w:fill="FFFFFF"/>
        </w:rPr>
        <w:t xml:space="preserve"> представлен вид временной реализации звукового сигнала с частотой основного тона </w:t>
      </w:r>
      <w:r w:rsidRPr="00576EC6">
        <w:rPr>
          <w:i/>
          <w:lang w:val="en-GB"/>
        </w:rPr>
        <w:t>f</w:t>
      </w:r>
      <w:r w:rsidRPr="00576EC6">
        <w:rPr>
          <w:vertAlign w:val="subscript"/>
        </w:rPr>
        <w:t>1</w:t>
      </w:r>
      <w:r w:rsidRPr="00576EC6">
        <w:t xml:space="preserve"> = </w:t>
      </w:r>
      <w:r>
        <w:t>9</w:t>
      </w:r>
      <w:r w:rsidR="000D22D4">
        <w:t xml:space="preserve">8 </w:t>
      </w:r>
      <w:r>
        <w:t>Гц</w:t>
      </w:r>
      <w:r>
        <w:rPr>
          <w:rFonts w:eastAsiaTheme="minorEastAsia" w:cs="Times New Roman"/>
          <w:color w:val="000000"/>
          <w:szCs w:val="28"/>
          <w:shd w:val="clear" w:color="auto" w:fill="FFFFFF"/>
        </w:rPr>
        <w:t>.</w:t>
      </w:r>
    </w:p>
    <w:p w14:paraId="06014EB6" w14:textId="77777777" w:rsidR="009E2175" w:rsidRDefault="00EC4327" w:rsidP="00147DCD">
      <w:pPr>
        <w:ind w:firstLine="0"/>
        <w:jc w:val="center"/>
        <w:rPr>
          <w:rFonts w:eastAsiaTheme="minorEastAsia" w:cs="Times New Roman"/>
          <w:color w:val="000000"/>
          <w:szCs w:val="28"/>
          <w:shd w:val="clear" w:color="auto" w:fill="FFFFFF"/>
          <w:lang w:val="en-GB"/>
        </w:rPr>
      </w:pPr>
      <w:r w:rsidRPr="00EC4327">
        <w:rPr>
          <w:rFonts w:eastAsiaTheme="minorEastAsia" w:cs="Times New Roman"/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0C396BBF" wp14:editId="11E73A08">
            <wp:extent cx="4248638" cy="3248025"/>
            <wp:effectExtent l="19050" t="0" r="0" b="0"/>
            <wp:docPr id="43" name="Рисунок 42" descr="рис Б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Б.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2740" cy="325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55C2D" w14:textId="59B659F9" w:rsidR="00EC4327" w:rsidRPr="00EC4327" w:rsidRDefault="00EC4327" w:rsidP="00EC4327">
      <w:pPr>
        <w:pStyle w:val="ad"/>
        <w:rPr>
          <w:b/>
          <w:shd w:val="clear" w:color="auto" w:fill="FFFFFF"/>
        </w:rPr>
      </w:pPr>
      <w:r w:rsidRPr="00EC4327">
        <w:rPr>
          <w:b/>
          <w:shd w:val="clear" w:color="auto" w:fill="FFFFFF"/>
        </w:rPr>
        <w:t xml:space="preserve">Рисунок </w:t>
      </w:r>
      <w:r w:rsidR="00DC7A19">
        <w:rPr>
          <w:b/>
          <w:shd w:val="clear" w:color="auto" w:fill="FFFFFF"/>
        </w:rPr>
        <w:t>3</w:t>
      </w:r>
      <w:r w:rsidRPr="00EC4327">
        <w:rPr>
          <w:b/>
          <w:shd w:val="clear" w:color="auto" w:fill="FFFFFF"/>
        </w:rPr>
        <w:t xml:space="preserve"> – Вид временной реализации звукового сигнала</w:t>
      </w:r>
      <w:r w:rsidRPr="00EC4327">
        <w:rPr>
          <w:rFonts w:eastAsiaTheme="minorEastAsia" w:cs="Times New Roman"/>
          <w:b/>
          <w:color w:val="000000"/>
          <w:szCs w:val="28"/>
          <w:shd w:val="clear" w:color="auto" w:fill="FFFFFF"/>
        </w:rPr>
        <w:t xml:space="preserve"> с частотой основного тона </w:t>
      </w:r>
      <w:r w:rsidRPr="00EC4327">
        <w:rPr>
          <w:b/>
          <w:i/>
          <w:lang w:val="en-GB"/>
        </w:rPr>
        <w:t>f</w:t>
      </w:r>
      <w:r w:rsidRPr="00EC4327">
        <w:rPr>
          <w:b/>
          <w:vertAlign w:val="subscript"/>
        </w:rPr>
        <w:t>1</w:t>
      </w:r>
      <w:r w:rsidRPr="00EC4327">
        <w:rPr>
          <w:b/>
        </w:rPr>
        <w:t xml:space="preserve"> = 9</w:t>
      </w:r>
      <w:r w:rsidR="000D22D4">
        <w:rPr>
          <w:b/>
        </w:rPr>
        <w:t xml:space="preserve">8 </w:t>
      </w:r>
      <w:r w:rsidRPr="00EC4327">
        <w:rPr>
          <w:b/>
        </w:rPr>
        <w:t>Гц</w:t>
      </w:r>
    </w:p>
    <w:p w14:paraId="491E362A" w14:textId="77777777" w:rsidR="00EC4327" w:rsidRDefault="00EC4327" w:rsidP="00900A9A">
      <w:pPr>
        <w:spacing w:line="420" w:lineRule="auto"/>
      </w:pPr>
      <w:r>
        <w:rPr>
          <w:rFonts w:eastAsiaTheme="minorEastAsia" w:cs="Times New Roman"/>
          <w:szCs w:val="28"/>
          <w:shd w:val="clear" w:color="auto" w:fill="FFFFFF"/>
        </w:rPr>
        <w:t xml:space="preserve">В связи с различием положительных и отрицательных отклонений от нуля </w:t>
      </w:r>
      <w:r w:rsidR="00CD30DE">
        <w:rPr>
          <w:rFonts w:eastAsiaTheme="minorEastAsia" w:cs="Times New Roman"/>
          <w:szCs w:val="28"/>
          <w:shd w:val="clear" w:color="auto" w:fill="FFFFFF"/>
        </w:rPr>
        <w:br/>
      </w:r>
      <w:r>
        <w:rPr>
          <w:rFonts w:eastAsiaTheme="minorEastAsia" w:cs="Times New Roman"/>
          <w:szCs w:val="28"/>
          <w:shd w:val="clear" w:color="auto" w:fill="FFFFFF"/>
        </w:rPr>
        <w:t xml:space="preserve">на временной реализации, максимальное значение абсолютной величины полуразмаха колебаний проведена </w:t>
      </w:r>
      <w:r w:rsidRPr="0082644C">
        <w:rPr>
          <w:rFonts w:eastAsiaTheme="minorEastAsia" w:cs="Times New Roman"/>
          <w:szCs w:val="28"/>
          <w:shd w:val="clear" w:color="auto" w:fill="FFFFFF"/>
        </w:rPr>
        <w:t>нормиров</w:t>
      </w:r>
      <w:r>
        <w:rPr>
          <w:rFonts w:eastAsiaTheme="minorEastAsia" w:cs="Times New Roman"/>
          <w:szCs w:val="28"/>
          <w:shd w:val="clear" w:color="auto" w:fill="FFFFFF"/>
        </w:rPr>
        <w:t>ка</w:t>
      </w:r>
      <w:r w:rsidRPr="0082644C">
        <w:rPr>
          <w:rFonts w:eastAsiaTheme="minorEastAsia" w:cs="Times New Roman"/>
          <w:szCs w:val="28"/>
          <w:shd w:val="clear" w:color="auto" w:fill="FFFFFF"/>
        </w:rPr>
        <w:t xml:space="preserve"> к единице по оси ординат.</w:t>
      </w:r>
      <w:r>
        <w:rPr>
          <w:rFonts w:eastAsiaTheme="minorEastAsia" w:cs="Times New Roman"/>
          <w:szCs w:val="28"/>
          <w:shd w:val="clear" w:color="auto" w:fill="FFFFFF"/>
        </w:rPr>
        <w:t xml:space="preserve"> </w:t>
      </w:r>
      <w:r w:rsidR="00CD30DE">
        <w:rPr>
          <w:rFonts w:eastAsiaTheme="minorEastAsia" w:cs="Times New Roman"/>
          <w:szCs w:val="28"/>
          <w:shd w:val="clear" w:color="auto" w:fill="FFFFFF"/>
        </w:rPr>
        <w:br/>
      </w:r>
      <w:r w:rsidRPr="003B1395">
        <w:t>Для удобства по оси ординат использован</w:t>
      </w:r>
      <w:r>
        <w:t xml:space="preserve"> логарифмический масштаб (рисунок </w:t>
      </w:r>
      <w:r w:rsidR="00DC7A19">
        <w:t>4</w:t>
      </w:r>
      <w:r>
        <w:t>).</w:t>
      </w:r>
    </w:p>
    <w:p w14:paraId="350D4FB9" w14:textId="77777777" w:rsidR="000D22D4" w:rsidRDefault="000D22D4" w:rsidP="000D22D4">
      <w:pPr>
        <w:spacing w:line="420" w:lineRule="auto"/>
        <w:rPr>
          <w:shd w:val="clear" w:color="auto" w:fill="FFFFFF"/>
        </w:rPr>
      </w:pPr>
      <w:r>
        <w:rPr>
          <w:shd w:val="clear" w:color="auto" w:fill="FFFFFF"/>
        </w:rPr>
        <w:t xml:space="preserve">Эквивалентная добротность колебательной системы оценивается </w:t>
      </w:r>
      <w:r>
        <w:rPr>
          <w:shd w:val="clear" w:color="auto" w:fill="FFFFFF"/>
        </w:rPr>
        <w:br/>
        <w:t>по осциллограмме на основе соотношения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9464"/>
        <w:gridCol w:w="850"/>
      </w:tblGrid>
      <w:tr w:rsidR="000D22D4" w:rsidRPr="00A438DF" w14:paraId="0DDE2BDA" w14:textId="77777777" w:rsidTr="00AD6365">
        <w:tc>
          <w:tcPr>
            <w:tcW w:w="9464" w:type="dxa"/>
            <w:shd w:val="clear" w:color="auto" w:fill="auto"/>
          </w:tcPr>
          <w:p w14:paraId="5AB8332A" w14:textId="77777777" w:rsidR="000D22D4" w:rsidRPr="00D777F6" w:rsidRDefault="000D22D4" w:rsidP="00AD6365">
            <w:pPr>
              <w:spacing w:line="420" w:lineRule="auto"/>
              <w:ind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m:oMath>
              <m:r>
                <w:rPr>
                  <w:rFonts w:ascii="Cambria Math" w:hAnsi="Cambria Math"/>
                  <w:szCs w:val="28"/>
                </w:rPr>
                <m:t>Q=∆·π/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oMath>
            <w:r>
              <w:rPr>
                <w:color w:val="000000"/>
                <w:szCs w:val="28"/>
                <w:shd w:val="clear" w:color="auto" w:fill="FFFFFF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78FAC9F" w14:textId="77777777" w:rsidR="000D22D4" w:rsidRPr="008F20D2" w:rsidRDefault="000D22D4" w:rsidP="00AD6365">
            <w:pPr>
              <w:spacing w:line="420" w:lineRule="auto"/>
              <w:ind w:firstLine="0"/>
              <w:jc w:val="righ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(</w:t>
            </w:r>
            <w:r>
              <w:rPr>
                <w:color w:val="000000"/>
                <w:szCs w:val="28"/>
                <w:shd w:val="clear" w:color="auto" w:fill="FFFFFF"/>
                <w:lang w:val="en-GB"/>
              </w:rPr>
              <w:t>4</w:t>
            </w:r>
            <w:r w:rsidRPr="008F20D2"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</w:tr>
    </w:tbl>
    <w:p w14:paraId="1F4506BD" w14:textId="77777777" w:rsidR="000D22D4" w:rsidRDefault="000D22D4" w:rsidP="000D22D4">
      <w:pPr>
        <w:spacing w:line="420" w:lineRule="auto"/>
        <w:ind w:firstLine="0"/>
        <w:rPr>
          <w:rFonts w:eastAsiaTheme="minorEastAsia" w:cs="Times New Roman"/>
          <w:szCs w:val="28"/>
          <w:shd w:val="clear" w:color="auto" w:fill="FFFFFF"/>
        </w:rPr>
      </w:pPr>
      <w:r>
        <w:t>В формуле (</w:t>
      </w:r>
      <w:r w:rsidRPr="00EC4327">
        <w:t>4</w:t>
      </w:r>
      <w:r>
        <w:t xml:space="preserve">) </w:t>
      </w:r>
      <w:r>
        <w:rPr>
          <w:rFonts w:cs="Times New Roman"/>
        </w:rPr>
        <w:t>Δ</w:t>
      </w:r>
      <w:r w:rsidRPr="006C0884">
        <w:t xml:space="preserve"> = (</w:t>
      </w:r>
      <w:r w:rsidRPr="006C0884">
        <w:rPr>
          <w:i/>
          <w:lang w:val="en-US"/>
        </w:rPr>
        <w:t>t</w:t>
      </w:r>
      <w:r w:rsidRPr="006C0884">
        <w:rPr>
          <w:vertAlign w:val="subscript"/>
        </w:rPr>
        <w:t>2</w:t>
      </w:r>
      <w:r w:rsidRPr="006C0884">
        <w:t xml:space="preserve"> – </w:t>
      </w:r>
      <w:r w:rsidRPr="006C0884">
        <w:rPr>
          <w:i/>
          <w:lang w:val="en-US"/>
        </w:rPr>
        <w:t>t</w:t>
      </w:r>
      <w:r w:rsidRPr="006C0884">
        <w:rPr>
          <w:vertAlign w:val="subscript"/>
        </w:rPr>
        <w:t>1</w:t>
      </w:r>
      <w:r w:rsidRPr="006C0884">
        <w:t xml:space="preserve">) – </w:t>
      </w:r>
      <w:r>
        <w:t xml:space="preserve">время затухания, </w:t>
      </w:r>
      <w:r w:rsidRPr="006C0884">
        <w:rPr>
          <w:i/>
          <w:lang w:val="en-US"/>
        </w:rPr>
        <w:t>t</w:t>
      </w:r>
      <w:r>
        <w:rPr>
          <w:vertAlign w:val="subscript"/>
        </w:rPr>
        <w:t>1</w:t>
      </w:r>
      <w:r>
        <w:t xml:space="preserve"> – момент времени, где амплитуда колебания имеет максимальное значение, </w:t>
      </w:r>
      <w:r w:rsidRPr="006C0884">
        <w:rPr>
          <w:i/>
          <w:lang w:val="en-US"/>
        </w:rPr>
        <w:t>t</w:t>
      </w:r>
      <w:r w:rsidRPr="006C0884">
        <w:rPr>
          <w:vertAlign w:val="subscript"/>
        </w:rPr>
        <w:t>2</w:t>
      </w:r>
      <w:r>
        <w:t xml:space="preserve"> – момент времени, где амплитуда колебания уменьшилась в 20 раз</w:t>
      </w:r>
      <w:r w:rsidRPr="00E75BD3">
        <w:t xml:space="preserve">; </w:t>
      </w:r>
      <w:r w:rsidRPr="00884682">
        <w:rPr>
          <w:i/>
          <w:color w:val="000000"/>
          <w:szCs w:val="28"/>
          <w:shd w:val="clear" w:color="auto" w:fill="FFFFFF"/>
          <w:lang w:val="en-GB"/>
        </w:rPr>
        <w:t>T</w:t>
      </w:r>
      <w:r w:rsidRPr="008A63EB">
        <w:rPr>
          <w:color w:val="000000"/>
          <w:szCs w:val="28"/>
          <w:shd w:val="clear" w:color="auto" w:fill="FFFFFF"/>
          <w:vertAlign w:val="subscript"/>
        </w:rPr>
        <w:t>1</w:t>
      </w:r>
      <w:r>
        <w:rPr>
          <w:color w:val="000000"/>
          <w:szCs w:val="28"/>
          <w:shd w:val="clear" w:color="auto" w:fill="FFFFFF"/>
        </w:rPr>
        <w:t xml:space="preserve"> = 1/</w:t>
      </w:r>
      <w:r w:rsidRPr="008F568B">
        <w:rPr>
          <w:i/>
          <w:color w:val="000000"/>
          <w:szCs w:val="28"/>
          <w:shd w:val="clear" w:color="auto" w:fill="FFFFFF"/>
          <w:lang w:val="en-GB"/>
        </w:rPr>
        <w:t>f</w:t>
      </w:r>
      <w:r w:rsidRPr="008F568B">
        <w:rPr>
          <w:color w:val="000000"/>
          <w:szCs w:val="28"/>
          <w:shd w:val="clear" w:color="auto" w:fill="FFFFFF"/>
          <w:vertAlign w:val="subscript"/>
        </w:rPr>
        <w:t>1</w:t>
      </w:r>
      <w:r>
        <w:rPr>
          <w:color w:val="000000"/>
          <w:szCs w:val="28"/>
          <w:shd w:val="clear" w:color="auto" w:fill="FFFFFF"/>
        </w:rPr>
        <w:t>– период основного тона</w:t>
      </w:r>
      <w:r>
        <w:rPr>
          <w:shd w:val="clear" w:color="auto" w:fill="FFFFFF"/>
        </w:rPr>
        <w:t>.</w:t>
      </w:r>
    </w:p>
    <w:p w14:paraId="056955CD" w14:textId="77777777" w:rsidR="000D22D4" w:rsidRPr="00EC4327" w:rsidRDefault="000D22D4" w:rsidP="00900A9A">
      <w:pPr>
        <w:spacing w:line="420" w:lineRule="auto"/>
      </w:pPr>
    </w:p>
    <w:p w14:paraId="2710C100" w14:textId="77777777" w:rsidR="00EC4327" w:rsidRDefault="00EC4327" w:rsidP="00147DCD">
      <w:pPr>
        <w:ind w:firstLine="0"/>
        <w:jc w:val="center"/>
        <w:rPr>
          <w:rFonts w:eastAsiaTheme="minorEastAsia" w:cs="Times New Roman"/>
          <w:szCs w:val="28"/>
          <w:shd w:val="clear" w:color="auto" w:fill="FFFFFF"/>
          <w:lang w:val="en-GB"/>
        </w:rPr>
      </w:pPr>
      <w:r w:rsidRPr="00EC4327">
        <w:rPr>
          <w:rFonts w:eastAsiaTheme="minorEastAsia" w:cs="Times New Roman"/>
          <w:noProof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6EAA0EDC" wp14:editId="0D08F27B">
            <wp:extent cx="4410075" cy="3357399"/>
            <wp:effectExtent l="19050" t="0" r="9525" b="0"/>
            <wp:docPr id="47" name="Рисунок 46" descr="рис Б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Б.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335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8EB60" w14:textId="5A1A5241" w:rsidR="00EC4327" w:rsidRPr="00EC4327" w:rsidRDefault="00EC4327" w:rsidP="00EC4327">
      <w:pPr>
        <w:pStyle w:val="ad"/>
        <w:rPr>
          <w:b/>
          <w:shd w:val="clear" w:color="auto" w:fill="FFFFFF"/>
        </w:rPr>
      </w:pPr>
      <w:r w:rsidRPr="00EC4327">
        <w:rPr>
          <w:b/>
          <w:shd w:val="clear" w:color="auto" w:fill="FFFFFF"/>
        </w:rPr>
        <w:t xml:space="preserve">Рисунок </w:t>
      </w:r>
      <w:r w:rsidR="00DC7A19">
        <w:rPr>
          <w:b/>
          <w:shd w:val="clear" w:color="auto" w:fill="FFFFFF"/>
        </w:rPr>
        <w:t>4</w:t>
      </w:r>
      <w:r w:rsidRPr="00EC4327">
        <w:rPr>
          <w:b/>
          <w:shd w:val="clear" w:color="auto" w:fill="FFFFFF"/>
        </w:rPr>
        <w:t xml:space="preserve"> – Нормированный график изменения огибающей </w:t>
      </w:r>
      <w:r w:rsidR="000D22D4" w:rsidRPr="00EC4327">
        <w:rPr>
          <w:b/>
          <w:shd w:val="clear" w:color="auto" w:fill="FFFFFF"/>
        </w:rPr>
        <w:t xml:space="preserve">звукового сигнала </w:t>
      </w:r>
      <w:r w:rsidRPr="00EC4327">
        <w:rPr>
          <w:b/>
          <w:shd w:val="clear" w:color="auto" w:fill="FFFFFF"/>
        </w:rPr>
        <w:t xml:space="preserve">во времени с логарифмическим масштабом по оси ординат </w:t>
      </w:r>
      <w:r w:rsidR="000D22D4">
        <w:rPr>
          <w:rFonts w:eastAsiaTheme="minorEastAsia" w:cs="Times New Roman"/>
          <w:b/>
          <w:color w:val="000000"/>
          <w:szCs w:val="28"/>
          <w:shd w:val="clear" w:color="auto" w:fill="FFFFFF"/>
        </w:rPr>
        <w:t xml:space="preserve">для </w:t>
      </w:r>
      <w:r w:rsidRPr="00EC4327">
        <w:rPr>
          <w:rFonts w:eastAsiaTheme="minorEastAsia" w:cs="Times New Roman"/>
          <w:b/>
          <w:color w:val="000000"/>
          <w:szCs w:val="28"/>
          <w:shd w:val="clear" w:color="auto" w:fill="FFFFFF"/>
        </w:rPr>
        <w:t>частот</w:t>
      </w:r>
      <w:r w:rsidR="000D22D4">
        <w:rPr>
          <w:rFonts w:eastAsiaTheme="minorEastAsia" w:cs="Times New Roman"/>
          <w:b/>
          <w:color w:val="000000"/>
          <w:szCs w:val="28"/>
          <w:shd w:val="clear" w:color="auto" w:fill="FFFFFF"/>
        </w:rPr>
        <w:t>ы</w:t>
      </w:r>
      <w:r w:rsidRPr="00EC4327">
        <w:rPr>
          <w:rFonts w:eastAsiaTheme="minorEastAsia" w:cs="Times New Roman"/>
          <w:b/>
          <w:color w:val="000000"/>
          <w:szCs w:val="28"/>
          <w:shd w:val="clear" w:color="auto" w:fill="FFFFFF"/>
        </w:rPr>
        <w:t xml:space="preserve"> основного тона </w:t>
      </w:r>
      <w:r w:rsidRPr="00EC4327">
        <w:rPr>
          <w:b/>
          <w:i/>
          <w:lang w:val="en-GB"/>
        </w:rPr>
        <w:t>f</w:t>
      </w:r>
      <w:r w:rsidRPr="00EC4327">
        <w:rPr>
          <w:b/>
          <w:vertAlign w:val="subscript"/>
        </w:rPr>
        <w:t>1</w:t>
      </w:r>
      <w:r w:rsidR="000D22D4">
        <w:rPr>
          <w:b/>
        </w:rPr>
        <w:t xml:space="preserve"> = 98</w:t>
      </w:r>
      <w:r w:rsidRPr="00EC4327">
        <w:rPr>
          <w:b/>
        </w:rPr>
        <w:t xml:space="preserve"> Гц</w:t>
      </w:r>
    </w:p>
    <w:p w14:paraId="124DFB9D" w14:textId="77777777" w:rsidR="00EC4327" w:rsidRDefault="00EC4327" w:rsidP="00900A9A">
      <w:pPr>
        <w:spacing w:line="420" w:lineRule="auto"/>
        <w:rPr>
          <w:rFonts w:eastAsiaTheme="minorEastAsia" w:cs="Times New Roman"/>
          <w:szCs w:val="28"/>
          <w:shd w:val="clear" w:color="auto" w:fill="FFFFFF"/>
        </w:rPr>
      </w:pPr>
      <w:r w:rsidRPr="00205B28">
        <w:rPr>
          <w:rFonts w:eastAsiaTheme="minorEastAsia" w:cs="Times New Roman"/>
          <w:szCs w:val="28"/>
          <w:shd w:val="clear" w:color="auto" w:fill="FFFFFF"/>
        </w:rPr>
        <w:t>Вычисление</w:t>
      </w:r>
      <w:r>
        <w:rPr>
          <w:rFonts w:eastAsiaTheme="minorEastAsia" w:cs="Times New Roman"/>
          <w:szCs w:val="28"/>
          <w:shd w:val="clear" w:color="auto" w:fill="FFFFFF"/>
        </w:rPr>
        <w:t xml:space="preserve"> периода основного тона </w:t>
      </w:r>
      <w:r w:rsidRPr="00A27A8E">
        <w:rPr>
          <w:i/>
          <w:color w:val="000000"/>
          <w:szCs w:val="28"/>
          <w:shd w:val="clear" w:color="auto" w:fill="FFFFFF"/>
          <w:lang w:val="en-GB"/>
        </w:rPr>
        <w:t>T</w:t>
      </w:r>
      <w:r w:rsidRPr="00A27A8E">
        <w:rPr>
          <w:color w:val="000000"/>
          <w:szCs w:val="28"/>
          <w:shd w:val="clear" w:color="auto" w:fill="FFFFFF"/>
          <w:vertAlign w:val="subscript"/>
        </w:rPr>
        <w:t>1</w:t>
      </w:r>
      <w:r>
        <w:rPr>
          <w:color w:val="000000"/>
          <w:szCs w:val="28"/>
          <w:shd w:val="clear" w:color="auto" w:fill="FFFFFF"/>
        </w:rPr>
        <w:t xml:space="preserve"> </w:t>
      </w:r>
      <w:r w:rsidRPr="00A27A8E">
        <w:rPr>
          <w:rFonts w:eastAsiaTheme="minorEastAsia" w:cs="Times New Roman"/>
          <w:szCs w:val="28"/>
          <w:shd w:val="clear" w:color="auto" w:fill="FFFFFF"/>
        </w:rPr>
        <w:t>производить</w:t>
      </w:r>
      <w:r>
        <w:rPr>
          <w:rFonts w:eastAsiaTheme="minorEastAsia" w:cs="Times New Roman"/>
          <w:szCs w:val="28"/>
          <w:shd w:val="clear" w:color="auto" w:fill="FFFFFF"/>
        </w:rPr>
        <w:t xml:space="preserve"> на временной реализации. Т.к. в работе рассматриваются квазипериодические колебания, </w:t>
      </w:r>
      <w:r w:rsidR="00CD30DE">
        <w:rPr>
          <w:rFonts w:eastAsiaTheme="minorEastAsia" w:cs="Times New Roman"/>
          <w:szCs w:val="28"/>
          <w:shd w:val="clear" w:color="auto" w:fill="FFFFFF"/>
        </w:rPr>
        <w:br/>
      </w:r>
      <w:r>
        <w:rPr>
          <w:rFonts w:eastAsiaTheme="minorEastAsia" w:cs="Times New Roman"/>
          <w:szCs w:val="28"/>
          <w:shd w:val="clear" w:color="auto" w:fill="FFFFFF"/>
        </w:rPr>
        <w:t xml:space="preserve">то рекомендуется измерить несколько периодов на выбранном фрагменте сигнала </w:t>
      </w:r>
      <w:r w:rsidR="00CD30DE">
        <w:rPr>
          <w:rFonts w:eastAsiaTheme="minorEastAsia" w:cs="Times New Roman"/>
          <w:szCs w:val="28"/>
          <w:shd w:val="clear" w:color="auto" w:fill="FFFFFF"/>
        </w:rPr>
        <w:br/>
      </w:r>
      <w:r>
        <w:rPr>
          <w:rFonts w:eastAsiaTheme="minorEastAsia" w:cs="Times New Roman"/>
          <w:szCs w:val="28"/>
          <w:shd w:val="clear" w:color="auto" w:fill="FFFFFF"/>
        </w:rPr>
        <w:t>и найти среднеарифметическое значение.</w:t>
      </w:r>
    </w:p>
    <w:p w14:paraId="743C0F0B" w14:textId="586C5C14" w:rsidR="000D22D4" w:rsidRDefault="00EC4327" w:rsidP="000D22D4">
      <w:pPr>
        <w:spacing w:line="420" w:lineRule="auto"/>
        <w:ind w:firstLine="851"/>
      </w:pPr>
      <w:r w:rsidRPr="00A27A8E">
        <w:t>И</w:t>
      </w:r>
      <w:r>
        <w:t xml:space="preserve">змерения величин </w:t>
      </w:r>
      <w:r w:rsidRPr="003B1395">
        <w:rPr>
          <w:i/>
          <w:lang w:val="en-US"/>
        </w:rPr>
        <w:t>t</w:t>
      </w:r>
      <w:r w:rsidRPr="003B1395">
        <w:rPr>
          <w:vertAlign w:val="subscript"/>
        </w:rPr>
        <w:t>1</w:t>
      </w:r>
      <w:r w:rsidRPr="003B1395">
        <w:t xml:space="preserve"> и </w:t>
      </w:r>
      <w:r w:rsidRPr="003B1395">
        <w:rPr>
          <w:i/>
          <w:lang w:val="en-US"/>
        </w:rPr>
        <w:t>t</w:t>
      </w:r>
      <w:r w:rsidRPr="003B1395">
        <w:rPr>
          <w:vertAlign w:val="subscript"/>
        </w:rPr>
        <w:t>2</w:t>
      </w:r>
      <w:r w:rsidRPr="003B1395">
        <w:t xml:space="preserve"> </w:t>
      </w:r>
      <w:r w:rsidR="000D22D4">
        <w:t xml:space="preserve">следует </w:t>
      </w:r>
      <w:r>
        <w:t>проводить</w:t>
      </w:r>
      <w:r w:rsidR="000D22D4">
        <w:t xml:space="preserve"> (рисунок 5)</w:t>
      </w:r>
      <w:r w:rsidRPr="003B1395">
        <w:t xml:space="preserve"> на временных реализациях сложного сигнала, которые соответствует оцифрованной записи звучания струн рояля.</w:t>
      </w:r>
    </w:p>
    <w:p w14:paraId="257BE347" w14:textId="610ACD7E" w:rsidR="000D22D4" w:rsidRDefault="000D22D4" w:rsidP="000D22D4">
      <w:pPr>
        <w:spacing w:line="408" w:lineRule="auto"/>
      </w:pPr>
      <w:r>
        <w:t xml:space="preserve">В работе будет произведены измерения </w:t>
      </w:r>
      <w:r w:rsidRPr="007F6E47">
        <w:rPr>
          <w:b/>
        </w:rPr>
        <w:t xml:space="preserve">коэффициента </w:t>
      </w:r>
      <w:proofErr w:type="spellStart"/>
      <w:r w:rsidRPr="007F6E47">
        <w:rPr>
          <w:b/>
        </w:rPr>
        <w:t>ангармоничности</w:t>
      </w:r>
      <w:proofErr w:type="spellEnd"/>
      <w:r w:rsidRPr="007F6E47">
        <w:rPr>
          <w:b/>
        </w:rPr>
        <w:t xml:space="preserve"> обертонов</w:t>
      </w:r>
      <w:r w:rsidRPr="006404BD">
        <w:rPr>
          <w:b/>
          <w:i/>
        </w:rPr>
        <w:t xml:space="preserve"> В </w:t>
      </w:r>
      <w:r>
        <w:t xml:space="preserve">по оцифрованной записи квазипериодического сверхширокополосного сигнала при использовании известного в теории радиотехнических сигналов гомоморфного преобразования под названием </w:t>
      </w:r>
      <w:proofErr w:type="spellStart"/>
      <w:r w:rsidRPr="00F81C08">
        <w:rPr>
          <w:b/>
        </w:rPr>
        <w:t>кепстрального</w:t>
      </w:r>
      <w:proofErr w:type="spellEnd"/>
      <w:r w:rsidRPr="00F81C08">
        <w:rPr>
          <w:b/>
        </w:rPr>
        <w:t xml:space="preserve"> анализа</w:t>
      </w:r>
      <w:r>
        <w:t xml:space="preserve"> </w:t>
      </w:r>
      <w:r w:rsidR="00F81C08">
        <w:t>[2 - 4]</w:t>
      </w:r>
      <w:r>
        <w:t xml:space="preserve">. Этот метод </w:t>
      </w:r>
      <w:r w:rsidR="00F81C08">
        <w:t xml:space="preserve">использует повторное прямое преобразование Фурье от логарифма спектра Фурье мощности исходного сигнала. </w:t>
      </w:r>
    </w:p>
    <w:p w14:paraId="5B2B417B" w14:textId="77777777" w:rsidR="000D22D4" w:rsidRDefault="000D22D4" w:rsidP="000D22D4">
      <w:pPr>
        <w:spacing w:line="420" w:lineRule="auto"/>
        <w:ind w:firstLine="851"/>
      </w:pPr>
    </w:p>
    <w:p w14:paraId="0EED1293" w14:textId="77777777" w:rsidR="00A044A8" w:rsidRPr="00D777F6" w:rsidRDefault="0063150C" w:rsidP="00147DCD">
      <w:pPr>
        <w:ind w:firstLine="0"/>
        <w:jc w:val="center"/>
        <w:rPr>
          <w:shd w:val="clear" w:color="auto" w:fill="FFFFFF"/>
        </w:rPr>
      </w:pPr>
      <w:r w:rsidRPr="0063150C">
        <w:rPr>
          <w:noProof/>
          <w:shd w:val="clear" w:color="auto" w:fill="FFFFFF"/>
          <w:lang w:eastAsia="ru-RU"/>
        </w:rPr>
        <w:lastRenderedPageBreak/>
        <w:drawing>
          <wp:inline distT="0" distB="0" distL="0" distR="0" wp14:anchorId="2B4B032B" wp14:editId="33D411A2">
            <wp:extent cx="5445635" cy="4079240"/>
            <wp:effectExtent l="0" t="0" r="0" b="0"/>
            <wp:docPr id="44" name="Рисунок 43" descr="рис Б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Б.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238" cy="408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E4EEB" w14:textId="77777777" w:rsidR="0063150C" w:rsidRPr="0063150C" w:rsidRDefault="00AB59C3" w:rsidP="0063150C">
      <w:pPr>
        <w:pStyle w:val="ad"/>
        <w:rPr>
          <w:b/>
        </w:rPr>
      </w:pPr>
      <w:r>
        <w:rPr>
          <w:b/>
        </w:rPr>
        <w:t>Рисунок 5</w:t>
      </w:r>
      <w:r w:rsidR="0063150C" w:rsidRPr="0063150C">
        <w:rPr>
          <w:b/>
          <w:shd w:val="clear" w:color="auto" w:fill="FFFFFF"/>
        </w:rPr>
        <w:t xml:space="preserve"> – </w:t>
      </w:r>
      <w:r w:rsidR="0063150C" w:rsidRPr="0063150C">
        <w:rPr>
          <w:b/>
        </w:rPr>
        <w:t xml:space="preserve">Нормированная временная реализация сигнала с частотой основного тона </w:t>
      </w:r>
      <w:r w:rsidR="0063150C" w:rsidRPr="0063150C">
        <w:rPr>
          <w:b/>
          <w:i/>
          <w:lang w:val="en-GB"/>
        </w:rPr>
        <w:t>f</w:t>
      </w:r>
      <w:r w:rsidR="0063150C" w:rsidRPr="0063150C">
        <w:rPr>
          <w:b/>
          <w:vertAlign w:val="subscript"/>
        </w:rPr>
        <w:t>1</w:t>
      </w:r>
      <w:r w:rsidR="0063150C" w:rsidRPr="0063150C">
        <w:rPr>
          <w:b/>
        </w:rPr>
        <w:t xml:space="preserve"> = 880 Гц </w:t>
      </w:r>
      <w:r w:rsidR="0063150C" w:rsidRPr="0063150C">
        <w:rPr>
          <w:b/>
        </w:rPr>
        <w:br/>
        <w:t>и логарифмическим масштабом по оси ординат</w:t>
      </w:r>
    </w:p>
    <w:p w14:paraId="1F09572B" w14:textId="77777777" w:rsidR="008B7F6B" w:rsidRDefault="008B7F6B" w:rsidP="00795268">
      <w:pPr>
        <w:spacing w:line="408" w:lineRule="auto"/>
        <w:rPr>
          <w:szCs w:val="28"/>
        </w:rPr>
      </w:pPr>
      <w:r>
        <w:rPr>
          <w:rFonts w:cs="Times New Roman"/>
          <w:szCs w:val="28"/>
        </w:rPr>
        <w:t>Термин «</w:t>
      </w:r>
      <w:proofErr w:type="spellStart"/>
      <w:r>
        <w:rPr>
          <w:rFonts w:cs="Times New Roman"/>
          <w:szCs w:val="28"/>
        </w:rPr>
        <w:t>кепстр</w:t>
      </w:r>
      <w:proofErr w:type="spellEnd"/>
      <w:r>
        <w:rPr>
          <w:rFonts w:cs="Times New Roman"/>
          <w:szCs w:val="28"/>
        </w:rPr>
        <w:t xml:space="preserve">» получен свободной инверсией слова «спектр». Подобная перестановка букв присутствует также для терминов «период» </w:t>
      </w:r>
      <w:r w:rsidRPr="00E14270">
        <w:rPr>
          <w:rFonts w:cs="Times New Roman"/>
          <w:szCs w:val="28"/>
        </w:rPr>
        <w:t xml:space="preserve">→ </w:t>
      </w:r>
      <w:r>
        <w:rPr>
          <w:rFonts w:cs="Times New Roman"/>
          <w:szCs w:val="28"/>
        </w:rPr>
        <w:t>«</w:t>
      </w:r>
      <w:proofErr w:type="spellStart"/>
      <w:r>
        <w:rPr>
          <w:rFonts w:cs="Times New Roman"/>
          <w:szCs w:val="28"/>
        </w:rPr>
        <w:t>репиод</w:t>
      </w:r>
      <w:proofErr w:type="spellEnd"/>
      <w:r>
        <w:rPr>
          <w:rFonts w:cs="Times New Roman"/>
          <w:szCs w:val="28"/>
        </w:rPr>
        <w:t xml:space="preserve">» </w:t>
      </w:r>
      <w:r w:rsidRPr="005503F9">
        <w:rPr>
          <w:rFonts w:cs="Times New Roman"/>
          <w:szCs w:val="28"/>
        </w:rPr>
        <w:br/>
      </w:r>
      <w:r>
        <w:rPr>
          <w:rFonts w:cs="Times New Roman"/>
          <w:szCs w:val="28"/>
        </w:rPr>
        <w:t>и «частота» → «</w:t>
      </w:r>
      <w:proofErr w:type="spellStart"/>
      <w:r>
        <w:rPr>
          <w:rFonts w:cs="Times New Roman"/>
          <w:szCs w:val="28"/>
        </w:rPr>
        <w:t>сачтота</w:t>
      </w:r>
      <w:proofErr w:type="spellEnd"/>
      <w:r>
        <w:rPr>
          <w:rFonts w:cs="Times New Roman"/>
          <w:szCs w:val="28"/>
        </w:rPr>
        <w:t>».</w:t>
      </w:r>
    </w:p>
    <w:p w14:paraId="4461CCD6" w14:textId="767A4D7C" w:rsidR="00D3264B" w:rsidRPr="003745BD" w:rsidRDefault="00D3264B" w:rsidP="008B7F6B">
      <w:pPr>
        <w:spacing w:line="408" w:lineRule="auto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Принято брать натуральный логарифм</w:t>
      </w:r>
      <w:r>
        <w:rPr>
          <w:rFonts w:cs="Times New Roman"/>
          <w:i/>
          <w:szCs w:val="28"/>
        </w:rPr>
        <w:t xml:space="preserve"> </w:t>
      </w:r>
      <w:r w:rsidRPr="00A438DF">
        <w:rPr>
          <w:rFonts w:cs="Times New Roman"/>
          <w:szCs w:val="28"/>
        </w:rPr>
        <w:t>от модуля спектра. Логарифмирование необходимо для того, чтобы выявить малые составляющие амплитудного спектра.</w:t>
      </w: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67"/>
      </w:tblGrid>
      <w:tr w:rsidR="00D3264B" w:rsidRPr="00A438DF" w14:paraId="16DE16B6" w14:textId="77777777" w:rsidTr="00205B28">
        <w:tc>
          <w:tcPr>
            <w:tcW w:w="9634" w:type="dxa"/>
          </w:tcPr>
          <w:p w14:paraId="76FBFAC4" w14:textId="77777777" w:rsidR="00D3264B" w:rsidRPr="007A35DF" w:rsidRDefault="008B7F6B" w:rsidP="00205B28">
            <w:pPr>
              <w:rPr>
                <w:rFonts w:cs="Times New Roman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q</m:t>
                    </m:r>
                  </m:e>
                </m:d>
                <m:r>
                  <w:rPr>
                    <w:rFonts w:ascii="Cambria Math" w:cs="Times New Roman"/>
                    <w:szCs w:val="28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cs="Times New Roman"/>
                        <w:szCs w:val="28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cs="Times New Roman"/>
                                <w:szCs w:val="28"/>
                                <w:lang w:val="en-US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cs="Times New Roman"/>
                                <w:szCs w:val="28"/>
                              </w:rPr>
                              <m:t>|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cs="Times New Roman"/>
                                    <w:szCs w:val="28"/>
                                  </w:rPr>
                                  <m:t>f</m:t>
                                </m:r>
                              </m:e>
                            </m:d>
                            <m:r>
                              <w:rPr>
                                <w:rFonts w:ascii="Cambria Math" w:cs="Times New Roman"/>
                                <w:szCs w:val="28"/>
                              </w:rPr>
                              <m:t>|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cs="Times New Roman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cs="Times New Roman"/>
                            <w:szCs w:val="28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Cs w:val="28"/>
                            <w:lang w:val="en-US"/>
                          </w:rPr>
                          <m:t>π</m:t>
                        </m:r>
                        <m:r>
                          <w:rPr>
                            <w:rFonts w:ascii="Cambria Math" w:cs="Times New Roman"/>
                            <w:szCs w:val="28"/>
                          </w:rPr>
                          <m:t>f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q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d</m:t>
                    </m:r>
                    <m:r>
                      <w:rPr>
                        <w:rFonts w:ascii="Cambria Math" w:cs="Times New Roman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cs="Times New Roman"/>
                        <w:szCs w:val="28"/>
                      </w:rPr>
                      <m:t>,</m:t>
                    </m:r>
                  </m:e>
                </m:nary>
              </m:oMath>
            </m:oMathPara>
          </w:p>
        </w:tc>
        <w:tc>
          <w:tcPr>
            <w:tcW w:w="567" w:type="dxa"/>
          </w:tcPr>
          <w:p w14:paraId="3BD026EB" w14:textId="77777777" w:rsidR="00D3264B" w:rsidRPr="00A438DF" w:rsidRDefault="00D3264B" w:rsidP="00205B28">
            <w:pPr>
              <w:rPr>
                <w:rFonts w:cs="Times New Roman"/>
                <w:szCs w:val="28"/>
              </w:rPr>
            </w:pPr>
          </w:p>
          <w:p w14:paraId="3B71C6A2" w14:textId="77777777" w:rsidR="00D3264B" w:rsidRPr="00A438DF" w:rsidRDefault="00D3264B" w:rsidP="00205B28">
            <w:pPr>
              <w:ind w:firstLine="0"/>
              <w:jc w:val="right"/>
              <w:rPr>
                <w:rFonts w:cs="Times New Roman"/>
                <w:szCs w:val="28"/>
                <w:lang w:val="en-US"/>
              </w:rPr>
            </w:pPr>
            <w:r w:rsidRPr="00A438DF">
              <w:rPr>
                <w:rFonts w:cs="Times New Roman"/>
                <w:szCs w:val="28"/>
                <w:lang w:val="en-US"/>
              </w:rPr>
              <w:t>(</w:t>
            </w:r>
            <w:r w:rsidR="00CD30DE">
              <w:rPr>
                <w:rFonts w:cs="Times New Roman"/>
                <w:szCs w:val="28"/>
              </w:rPr>
              <w:t>5</w:t>
            </w:r>
            <w:r w:rsidRPr="00A438DF">
              <w:rPr>
                <w:rFonts w:cs="Times New Roman"/>
                <w:szCs w:val="28"/>
                <w:lang w:val="en-US"/>
              </w:rPr>
              <w:t>)</w:t>
            </w:r>
          </w:p>
        </w:tc>
      </w:tr>
    </w:tbl>
    <w:p w14:paraId="611A0022" w14:textId="77777777" w:rsidR="008B7F6B" w:rsidRDefault="008B7F6B" w:rsidP="008B7F6B">
      <w:pPr>
        <w:ind w:firstLine="0"/>
        <w:rPr>
          <w:rFonts w:eastAsiaTheme="minorEastAsia" w:cs="Times New Roman"/>
          <w:szCs w:val="28"/>
        </w:rPr>
      </w:pPr>
      <w:r w:rsidRPr="00A438DF">
        <w:rPr>
          <w:rFonts w:cs="Times New Roman"/>
          <w:szCs w:val="28"/>
        </w:rPr>
        <w:t>где</w:t>
      </w:r>
      <w:r w:rsidRPr="003745BD">
        <w:rPr>
          <w:rFonts w:cs="Times New Roman"/>
          <w:i/>
          <w:szCs w:val="28"/>
        </w:rPr>
        <w:t xml:space="preserve"> </w:t>
      </w:r>
      <w:r w:rsidRPr="009110A7">
        <w:rPr>
          <w:rFonts w:cs="Times New Roman"/>
          <w:b/>
          <w:i/>
          <w:szCs w:val="28"/>
          <w:lang w:val="en-US"/>
        </w:rPr>
        <w:t>S</w:t>
      </w:r>
      <w:r w:rsidRPr="003745BD">
        <w:rPr>
          <w:rFonts w:cs="Times New Roman"/>
          <w:szCs w:val="28"/>
        </w:rPr>
        <w:t>(</w:t>
      </w:r>
      <w:r w:rsidRPr="009E68CA">
        <w:rPr>
          <w:rFonts w:cs="Times New Roman"/>
          <w:i/>
          <w:szCs w:val="28"/>
          <w:lang w:val="en-US"/>
        </w:rPr>
        <w:t>f</w:t>
      </w:r>
      <w:r w:rsidRPr="003745B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</w:t>
      </w:r>
      <w:r w:rsidRPr="00A438DF">
        <w:rPr>
          <w:rFonts w:eastAsiaTheme="minorEastAsia" w:cs="Times New Roman"/>
          <w:szCs w:val="28"/>
        </w:rPr>
        <w:t>–</w:t>
      </w:r>
      <w:r>
        <w:rPr>
          <w:rFonts w:eastAsiaTheme="minorEastAsia" w:cs="Times New Roman"/>
          <w:szCs w:val="28"/>
        </w:rPr>
        <w:t xml:space="preserve"> спектр непрерывного сигнала, </w:t>
      </w:r>
      <w:r w:rsidRPr="003745BD">
        <w:rPr>
          <w:rFonts w:eastAsiaTheme="minorEastAsia" w:cs="Times New Roman"/>
          <w:i/>
          <w:szCs w:val="28"/>
          <w:lang w:val="en-US"/>
        </w:rPr>
        <w:t>q</w:t>
      </w:r>
      <w:r w:rsidRPr="00A438DF">
        <w:rPr>
          <w:rFonts w:eastAsiaTheme="minorEastAsia" w:cs="Times New Roman"/>
          <w:szCs w:val="28"/>
        </w:rPr>
        <w:t xml:space="preserve"> –</w:t>
      </w:r>
      <w:r>
        <w:rPr>
          <w:rFonts w:eastAsiaTheme="minorEastAsia" w:cs="Times New Roman"/>
          <w:szCs w:val="28"/>
        </w:rPr>
        <w:t xml:space="preserve"> </w:t>
      </w:r>
      <w:proofErr w:type="spellStart"/>
      <w:r w:rsidRPr="00A438DF">
        <w:rPr>
          <w:rFonts w:eastAsiaTheme="minorEastAsia" w:cs="Times New Roman"/>
          <w:szCs w:val="28"/>
        </w:rPr>
        <w:t>сачтота</w:t>
      </w:r>
      <w:proofErr w:type="spellEnd"/>
      <w:r>
        <w:rPr>
          <w:rFonts w:eastAsiaTheme="minorEastAsia" w:cs="Times New Roman"/>
          <w:szCs w:val="28"/>
        </w:rPr>
        <w:t xml:space="preserve"> (первая буква слова «</w:t>
      </w:r>
      <w:r w:rsidRPr="00675245">
        <w:rPr>
          <w:rFonts w:cs="Times New Roman"/>
          <w:i/>
          <w:szCs w:val="28"/>
          <w:lang w:val="en-US"/>
        </w:rPr>
        <w:t>quefre</w:t>
      </w:r>
      <w:r w:rsidRPr="00FB6AB4">
        <w:rPr>
          <w:rFonts w:cs="Times New Roman"/>
          <w:i/>
          <w:szCs w:val="28"/>
          <w:lang w:val="en-US"/>
        </w:rPr>
        <w:t>ncy</w:t>
      </w:r>
      <w:r>
        <w:rPr>
          <w:rFonts w:eastAsiaTheme="minorEastAsia" w:cs="Times New Roman"/>
          <w:szCs w:val="28"/>
        </w:rPr>
        <w:t>»).</w:t>
      </w:r>
    </w:p>
    <w:p w14:paraId="3D840526" w14:textId="77777777" w:rsidR="008B7F6B" w:rsidRPr="00A438DF" w:rsidRDefault="008B7F6B" w:rsidP="008B7F6B">
      <w:pPr>
        <w:spacing w:line="408" w:lineRule="auto"/>
        <w:rPr>
          <w:rFonts w:eastAsiaTheme="minorEastAsia" w:cs="Times New Roman"/>
          <w:color w:val="000000"/>
          <w:szCs w:val="28"/>
          <w:shd w:val="clear" w:color="auto" w:fill="FFFFFF"/>
        </w:rPr>
      </w:pPr>
      <w:r>
        <w:rPr>
          <w:rFonts w:eastAsiaTheme="minorEastAsia" w:cs="Times New Roman"/>
          <w:szCs w:val="28"/>
        </w:rPr>
        <w:t xml:space="preserve">Аргумент </w:t>
      </w:r>
      <w:r w:rsidRPr="00F07F8F">
        <w:rPr>
          <w:rFonts w:eastAsiaTheme="minorEastAsia" w:cs="Times New Roman"/>
          <w:i/>
          <w:szCs w:val="28"/>
          <w:lang w:val="en-US"/>
        </w:rPr>
        <w:t>q</w:t>
      </w:r>
      <w:r w:rsidRPr="00F07F8F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имеет размерность времени, а не частоты. </w:t>
      </w:r>
      <w:r w:rsidRPr="00A438DF">
        <w:rPr>
          <w:rFonts w:eastAsiaTheme="minorEastAsia" w:cs="Times New Roman"/>
          <w:szCs w:val="28"/>
        </w:rPr>
        <w:t xml:space="preserve">Хотя </w:t>
      </w:r>
      <w:r>
        <w:rPr>
          <w:rFonts w:eastAsiaTheme="minorEastAsia" w:cs="Times New Roman"/>
          <w:i/>
          <w:szCs w:val="28"/>
          <w:lang w:val="en-US"/>
        </w:rPr>
        <w:t>q</w:t>
      </w:r>
      <w:r w:rsidRPr="003E3724">
        <w:rPr>
          <w:rFonts w:eastAsiaTheme="minorEastAsia" w:cs="Times New Roman"/>
          <w:i/>
          <w:szCs w:val="28"/>
        </w:rPr>
        <w:t xml:space="preserve"> </w:t>
      </w:r>
      <w:r w:rsidRPr="00A438DF">
        <w:rPr>
          <w:rFonts w:eastAsiaTheme="minorEastAsia" w:cs="Times New Roman"/>
          <w:szCs w:val="28"/>
        </w:rPr>
        <w:t xml:space="preserve">имеет размерность времени, это особое, </w:t>
      </w:r>
      <w:proofErr w:type="spellStart"/>
      <w:r w:rsidRPr="00A438DF">
        <w:rPr>
          <w:rFonts w:eastAsiaTheme="minorEastAsia" w:cs="Times New Roman"/>
          <w:szCs w:val="28"/>
        </w:rPr>
        <w:t>кепстральное</w:t>
      </w:r>
      <w:proofErr w:type="spellEnd"/>
      <w:r w:rsidRPr="00A438DF">
        <w:rPr>
          <w:rFonts w:eastAsiaTheme="minorEastAsia" w:cs="Times New Roman"/>
          <w:szCs w:val="28"/>
        </w:rPr>
        <w:t xml:space="preserve"> время, поскольку </w:t>
      </w:r>
      <w:r w:rsidRPr="003745BD">
        <w:rPr>
          <w:rFonts w:eastAsiaTheme="minorEastAsia" w:cs="Times New Roman"/>
          <w:i/>
          <w:color w:val="000000"/>
          <w:szCs w:val="28"/>
          <w:shd w:val="clear" w:color="auto" w:fill="FFFFFF"/>
          <w:lang w:val="en-US"/>
        </w:rPr>
        <w:t>C</w:t>
      </w:r>
      <w:r w:rsidRPr="003745BD">
        <w:rPr>
          <w:rFonts w:eastAsiaTheme="minorEastAsia" w:cs="Times New Roman"/>
          <w:color w:val="000000"/>
          <w:szCs w:val="28"/>
          <w:shd w:val="clear" w:color="auto" w:fill="FFFFFF"/>
        </w:rPr>
        <w:t>(</w:t>
      </w:r>
      <w:r w:rsidRPr="003745BD">
        <w:rPr>
          <w:rFonts w:eastAsiaTheme="minorEastAsia" w:cs="Times New Roman"/>
          <w:i/>
          <w:color w:val="000000"/>
          <w:szCs w:val="28"/>
          <w:shd w:val="clear" w:color="auto" w:fill="FFFFFF"/>
          <w:lang w:val="en-US"/>
        </w:rPr>
        <w:t>q</w:t>
      </w:r>
      <w:r w:rsidRPr="003745BD">
        <w:rPr>
          <w:rFonts w:eastAsiaTheme="minorEastAsia" w:cs="Times New Roman"/>
          <w:color w:val="000000"/>
          <w:szCs w:val="28"/>
          <w:shd w:val="clear" w:color="auto" w:fill="FFFFFF"/>
        </w:rPr>
        <w:t>)</w:t>
      </w:r>
      <w:r w:rsidRPr="003E3724">
        <w:rPr>
          <w:rFonts w:eastAsiaTheme="minorEastAsia" w:cs="Times New Roman"/>
          <w:color w:val="000000"/>
          <w:szCs w:val="28"/>
          <w:shd w:val="clear" w:color="auto" w:fill="FFFFFF"/>
        </w:rPr>
        <w:t xml:space="preserve"> </w:t>
      </w:r>
      <w:r w:rsidRPr="00A438DF">
        <w:rPr>
          <w:rFonts w:eastAsiaTheme="minorEastAsia" w:cs="Times New Roman"/>
          <w:szCs w:val="28"/>
        </w:rPr>
        <w:t xml:space="preserve">в любой момент </w:t>
      </w:r>
      <w:r w:rsidRPr="003E3724">
        <w:rPr>
          <w:rFonts w:eastAsiaTheme="minorEastAsia" w:cs="Times New Roman"/>
          <w:i/>
          <w:szCs w:val="28"/>
          <w:lang w:val="en-US"/>
        </w:rPr>
        <w:t>q</w:t>
      </w:r>
      <w:r w:rsidRPr="003E3724">
        <w:rPr>
          <w:rFonts w:eastAsiaTheme="minorEastAsia" w:cs="Times New Roman"/>
          <w:i/>
          <w:szCs w:val="28"/>
        </w:rPr>
        <w:t xml:space="preserve"> </w:t>
      </w:r>
      <w:r w:rsidRPr="00A438DF">
        <w:rPr>
          <w:rFonts w:eastAsiaTheme="minorEastAsia" w:cs="Times New Roman"/>
          <w:szCs w:val="28"/>
        </w:rPr>
        <w:t>зависит от функции</w:t>
      </w:r>
      <w:r w:rsidRPr="003E3724"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i/>
          <w:szCs w:val="28"/>
          <w:lang w:val="en-US"/>
        </w:rPr>
        <w:t>y</w:t>
      </w:r>
      <w:r w:rsidRPr="001E59B0">
        <w:rPr>
          <w:rFonts w:eastAsiaTheme="minorEastAsia" w:cs="Times New Roman"/>
          <w:szCs w:val="28"/>
        </w:rPr>
        <w:t>(</w:t>
      </w:r>
      <w:r>
        <w:rPr>
          <w:rFonts w:eastAsiaTheme="minorEastAsia" w:cs="Times New Roman"/>
          <w:i/>
          <w:szCs w:val="28"/>
          <w:lang w:val="en-US"/>
        </w:rPr>
        <w:t>t</w:t>
      </w:r>
      <w:r w:rsidRPr="001E59B0">
        <w:rPr>
          <w:rFonts w:eastAsiaTheme="minorEastAsia" w:cs="Times New Roman"/>
          <w:szCs w:val="28"/>
        </w:rPr>
        <w:t>)</w:t>
      </w:r>
      <w:r w:rsidRPr="00A438DF">
        <w:rPr>
          <w:rFonts w:eastAsiaTheme="minorEastAsia" w:cs="Times New Roman"/>
          <w:color w:val="000000"/>
          <w:szCs w:val="28"/>
          <w:shd w:val="clear" w:color="auto" w:fill="FFFFFF"/>
        </w:rPr>
        <w:t>.</w:t>
      </w:r>
    </w:p>
    <w:p w14:paraId="0CC652C2" w14:textId="77777777" w:rsidR="008B7F6B" w:rsidRPr="005503F9" w:rsidRDefault="008B7F6B" w:rsidP="008B7F6B">
      <w:pPr>
        <w:spacing w:line="408" w:lineRule="auto"/>
        <w:rPr>
          <w:szCs w:val="28"/>
          <w:shd w:val="clear" w:color="auto" w:fill="FFFFFF"/>
        </w:rPr>
      </w:pPr>
      <w:r>
        <w:lastRenderedPageBreak/>
        <w:t>Определяемый выражением (</w:t>
      </w:r>
      <w:r w:rsidR="00CD30DE">
        <w:t>5</w:t>
      </w:r>
      <w:r>
        <w:t xml:space="preserve">) </w:t>
      </w:r>
      <w:proofErr w:type="spellStart"/>
      <w:r>
        <w:t>кепстр</w:t>
      </w:r>
      <w:proofErr w:type="spellEnd"/>
      <w:r>
        <w:t xml:space="preserve"> принято называть </w:t>
      </w:r>
      <w:proofErr w:type="spellStart"/>
      <w:r w:rsidRPr="007F6E47">
        <w:rPr>
          <w:b/>
        </w:rPr>
        <w:t>кепстром</w:t>
      </w:r>
      <w:proofErr w:type="spellEnd"/>
      <w:r w:rsidRPr="007F6E47">
        <w:rPr>
          <w:b/>
        </w:rPr>
        <w:t xml:space="preserve"> мощности</w:t>
      </w:r>
      <w:r>
        <w:t xml:space="preserve">. Рисунок </w:t>
      </w:r>
      <w:r w:rsidR="00DC7A19">
        <w:t>6</w:t>
      </w:r>
      <w:r>
        <w:t xml:space="preserve"> демонстрирует вид </w:t>
      </w:r>
      <w:proofErr w:type="spellStart"/>
      <w:r>
        <w:t>кепстра</w:t>
      </w:r>
      <w:proofErr w:type="spellEnd"/>
      <w:r>
        <w:t xml:space="preserve"> сигнала с частотой основного тона </w:t>
      </w:r>
      <w:r w:rsidRPr="006D166D">
        <w:rPr>
          <w:i/>
          <w:szCs w:val="28"/>
          <w:shd w:val="clear" w:color="auto" w:fill="FFFFFF"/>
          <w:lang w:val="en-GB"/>
        </w:rPr>
        <w:t>f</w:t>
      </w:r>
      <w:r w:rsidRPr="006D166D">
        <w:rPr>
          <w:szCs w:val="28"/>
          <w:shd w:val="clear" w:color="auto" w:fill="FFFFFF"/>
          <w:vertAlign w:val="subscript"/>
        </w:rPr>
        <w:t>1</w:t>
      </w:r>
      <w:r>
        <w:rPr>
          <w:szCs w:val="28"/>
          <w:shd w:val="clear" w:color="auto" w:fill="FFFFFF"/>
        </w:rPr>
        <w:t xml:space="preserve"> = 220 Гц при двух значениях коэффициента </w:t>
      </w:r>
      <w:proofErr w:type="spellStart"/>
      <w:r>
        <w:rPr>
          <w:szCs w:val="28"/>
          <w:shd w:val="clear" w:color="auto" w:fill="FFFFFF"/>
        </w:rPr>
        <w:t>ангармоничности</w:t>
      </w:r>
      <w:proofErr w:type="spellEnd"/>
      <w:r>
        <w:rPr>
          <w:szCs w:val="28"/>
          <w:shd w:val="clear" w:color="auto" w:fill="FFFFFF"/>
        </w:rPr>
        <w:t xml:space="preserve"> обертонов. </w:t>
      </w:r>
      <w:r w:rsidRPr="00CD30DE">
        <w:rPr>
          <w:szCs w:val="28"/>
          <w:shd w:val="clear" w:color="auto" w:fill="FFFFFF"/>
        </w:rPr>
        <w:br/>
      </w:r>
      <w:r w:rsidRPr="00D139F1">
        <w:rPr>
          <w:szCs w:val="28"/>
          <w:shd w:val="clear" w:color="auto" w:fill="FFFFFF"/>
        </w:rPr>
        <w:t xml:space="preserve">По оси абсцисс на логарифмической шкале взята инверсия </w:t>
      </w:r>
      <w:proofErr w:type="spellStart"/>
      <w:r w:rsidRPr="00D139F1">
        <w:rPr>
          <w:szCs w:val="28"/>
          <w:shd w:val="clear" w:color="auto" w:fill="FFFFFF"/>
        </w:rPr>
        <w:t>сачтоты</w:t>
      </w:r>
      <w:proofErr w:type="spellEnd"/>
      <w:r w:rsidRPr="00D139F1">
        <w:rPr>
          <w:szCs w:val="28"/>
          <w:shd w:val="clear" w:color="auto" w:fill="FFFFFF"/>
        </w:rPr>
        <w:t xml:space="preserve"> 1/</w:t>
      </w:r>
      <w:r w:rsidRPr="00D139F1">
        <w:rPr>
          <w:i/>
          <w:szCs w:val="28"/>
          <w:shd w:val="clear" w:color="auto" w:fill="FFFFFF"/>
          <w:lang w:val="en-GB"/>
        </w:rPr>
        <w:t>q</w:t>
      </w:r>
      <w:r w:rsidRPr="00D139F1">
        <w:rPr>
          <w:szCs w:val="28"/>
          <w:shd w:val="clear" w:color="auto" w:fill="FFFFFF"/>
        </w:rPr>
        <w:t xml:space="preserve"> = </w:t>
      </w:r>
      <w:r w:rsidRPr="00D139F1">
        <w:rPr>
          <w:i/>
          <w:szCs w:val="28"/>
          <w:shd w:val="clear" w:color="auto" w:fill="FFFFFF"/>
          <w:lang w:val="en-GB"/>
        </w:rPr>
        <w:t>r</w:t>
      </w:r>
      <w:r w:rsidRPr="00D139F1">
        <w:rPr>
          <w:szCs w:val="28"/>
          <w:shd w:val="clear" w:color="auto" w:fill="FFFFFF"/>
        </w:rPr>
        <w:t xml:space="preserve">, </w:t>
      </w:r>
      <w:r w:rsidRPr="005503F9">
        <w:rPr>
          <w:szCs w:val="28"/>
          <w:shd w:val="clear" w:color="auto" w:fill="FFFFFF"/>
        </w:rPr>
        <w:br/>
      </w:r>
      <w:r w:rsidRPr="00D139F1">
        <w:rPr>
          <w:szCs w:val="28"/>
          <w:shd w:val="clear" w:color="auto" w:fill="FFFFFF"/>
        </w:rPr>
        <w:t xml:space="preserve">где </w:t>
      </w:r>
      <w:r w:rsidRPr="00D139F1">
        <w:rPr>
          <w:i/>
          <w:szCs w:val="28"/>
          <w:shd w:val="clear" w:color="auto" w:fill="FFFFFF"/>
          <w:lang w:val="en-GB"/>
        </w:rPr>
        <w:t>r</w:t>
      </w:r>
      <w:r w:rsidRPr="00D139F1">
        <w:rPr>
          <w:szCs w:val="28"/>
          <w:shd w:val="clear" w:color="auto" w:fill="FFFFFF"/>
        </w:rPr>
        <w:t xml:space="preserve"> – </w:t>
      </w:r>
      <w:proofErr w:type="spellStart"/>
      <w:r w:rsidRPr="00D139F1">
        <w:rPr>
          <w:szCs w:val="28"/>
          <w:shd w:val="clear" w:color="auto" w:fill="FFFFFF"/>
        </w:rPr>
        <w:t>репиод</w:t>
      </w:r>
      <w:proofErr w:type="spellEnd"/>
      <w:r w:rsidRPr="00D139F1">
        <w:rPr>
          <w:szCs w:val="28"/>
          <w:shd w:val="clear" w:color="auto" w:fill="FFFFFF"/>
        </w:rPr>
        <w:t xml:space="preserve"> (первая буква термина «</w:t>
      </w:r>
      <w:proofErr w:type="spellStart"/>
      <w:r w:rsidRPr="00D139F1">
        <w:rPr>
          <w:i/>
          <w:szCs w:val="28"/>
          <w:shd w:val="clear" w:color="auto" w:fill="FFFFFF"/>
          <w:lang w:val="en-GB"/>
        </w:rPr>
        <w:t>repiod</w:t>
      </w:r>
      <w:proofErr w:type="spellEnd"/>
      <w:r w:rsidRPr="00D139F1">
        <w:rPr>
          <w:szCs w:val="28"/>
          <w:shd w:val="clear" w:color="auto" w:fill="FFFFFF"/>
        </w:rPr>
        <w:t>»).</w:t>
      </w:r>
    </w:p>
    <w:p w14:paraId="2F6188B0" w14:textId="77777777" w:rsidR="008B7F6B" w:rsidRPr="008B7F6B" w:rsidRDefault="008B7F6B" w:rsidP="00147DCD">
      <w:pPr>
        <w:ind w:firstLine="0"/>
        <w:jc w:val="center"/>
        <w:rPr>
          <w:lang w:val="en-GB"/>
        </w:rPr>
      </w:pPr>
      <w:r w:rsidRPr="008B7F6B">
        <w:rPr>
          <w:noProof/>
          <w:lang w:eastAsia="ru-RU"/>
        </w:rPr>
        <w:drawing>
          <wp:inline distT="0" distB="0" distL="0" distR="0" wp14:anchorId="6A50BB2F" wp14:editId="4BB8AE5D">
            <wp:extent cx="6388552" cy="2479040"/>
            <wp:effectExtent l="0" t="0" r="0" b="0"/>
            <wp:docPr id="5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183" cy="248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581DB" w14:textId="77777777" w:rsidR="008B7F6B" w:rsidRPr="008B7F6B" w:rsidRDefault="008B7F6B" w:rsidP="008B7F6B">
      <w:pPr>
        <w:pStyle w:val="ad"/>
        <w:rPr>
          <w:b/>
        </w:rPr>
      </w:pPr>
      <w:r w:rsidRPr="008B7F6B">
        <w:rPr>
          <w:b/>
        </w:rPr>
        <w:t xml:space="preserve">Рисунок </w:t>
      </w:r>
      <w:r w:rsidR="00DC7A19">
        <w:rPr>
          <w:b/>
        </w:rPr>
        <w:t>6</w:t>
      </w:r>
      <w:r w:rsidRPr="008B7F6B">
        <w:rPr>
          <w:b/>
          <w:shd w:val="clear" w:color="auto" w:fill="FFFFFF"/>
        </w:rPr>
        <w:t xml:space="preserve"> – </w:t>
      </w:r>
      <w:r w:rsidRPr="008B7F6B">
        <w:rPr>
          <w:b/>
        </w:rPr>
        <w:t xml:space="preserve">Вид </w:t>
      </w:r>
      <w:proofErr w:type="spellStart"/>
      <w:r w:rsidRPr="008B7F6B">
        <w:rPr>
          <w:b/>
        </w:rPr>
        <w:t>кепстра</w:t>
      </w:r>
      <w:proofErr w:type="spellEnd"/>
      <w:r w:rsidRPr="008B7F6B">
        <w:rPr>
          <w:b/>
        </w:rPr>
        <w:t xml:space="preserve"> мощности</w:t>
      </w:r>
    </w:p>
    <w:p w14:paraId="7313980E" w14:textId="77777777" w:rsidR="00D3264B" w:rsidRDefault="00D3264B" w:rsidP="00D3264B">
      <w:pPr>
        <w:ind w:firstLine="0"/>
        <w:rPr>
          <w:rFonts w:eastAsiaTheme="minorEastAsia" w:cs="Times New Roman"/>
          <w:szCs w:val="28"/>
        </w:rPr>
      </w:pPr>
      <w:proofErr w:type="spellStart"/>
      <w:r>
        <w:t>Кепстр</w:t>
      </w:r>
      <w:proofErr w:type="spellEnd"/>
      <w:r>
        <w:t xml:space="preserve"> мощности получили распространение при анализе сигналов, представляющих собой свертку двух функций времени, таких, что после преобразования </w:t>
      </w:r>
      <w:r w:rsidR="00205B28">
        <w:rPr>
          <w:i/>
          <w:shd w:val="clear" w:color="auto" w:fill="FFFFFF"/>
        </w:rPr>
        <w:t>y</w:t>
      </w:r>
      <w:r w:rsidR="00205B28" w:rsidRPr="004346CA">
        <w:rPr>
          <w:shd w:val="clear" w:color="auto" w:fill="FFFFFF"/>
        </w:rPr>
        <w:t>(</w:t>
      </w:r>
      <w:r w:rsidR="00205B28">
        <w:rPr>
          <w:i/>
          <w:shd w:val="clear" w:color="auto" w:fill="FFFFFF"/>
        </w:rPr>
        <w:t>t</w:t>
      </w:r>
      <w:r w:rsidR="00205B28" w:rsidRPr="004346CA">
        <w:rPr>
          <w:shd w:val="clear" w:color="auto" w:fill="FFFFFF"/>
        </w:rPr>
        <w:t>)</w:t>
      </w:r>
      <w:r w:rsidR="00CD30DE">
        <w:rPr>
          <w:shd w:val="clear" w:color="auto" w:fill="FFFFFF"/>
        </w:rPr>
        <w:t xml:space="preserve"> по алгоритму (5</w:t>
      </w:r>
      <w:r>
        <w:rPr>
          <w:shd w:val="clear" w:color="auto" w:fill="FFFFFF"/>
        </w:rPr>
        <w:t xml:space="preserve">) образуются неперекрывающиеся на оси </w:t>
      </w:r>
      <w:r w:rsidRPr="003745BD">
        <w:rPr>
          <w:rFonts w:eastAsiaTheme="minorEastAsia" w:cs="Times New Roman"/>
          <w:i/>
          <w:szCs w:val="28"/>
          <w:lang w:val="en-US"/>
        </w:rPr>
        <w:t>q</w:t>
      </w:r>
      <w:r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szCs w:val="28"/>
        </w:rPr>
        <w:t>импульсы. В подобной ситуации фазовый спектр составных функций, образующих свертку, может не приниматься во внимание.</w:t>
      </w:r>
    </w:p>
    <w:p w14:paraId="51BD47B2" w14:textId="77777777" w:rsidR="000022AE" w:rsidRDefault="000022AE" w:rsidP="00D3264B">
      <w:pPr>
        <w:ind w:firstLine="0"/>
        <w:rPr>
          <w:rFonts w:eastAsiaTheme="minorEastAsia" w:cs="Times New Roman"/>
          <w:szCs w:val="28"/>
        </w:rPr>
      </w:pPr>
    </w:p>
    <w:p w14:paraId="6574662E" w14:textId="77777777" w:rsidR="00F33AD3" w:rsidRDefault="00F33AD3" w:rsidP="00DC4099">
      <w:pPr>
        <w:pStyle w:val="1"/>
      </w:pPr>
      <w:r>
        <w:t>Экранный интерфейс</w:t>
      </w:r>
    </w:p>
    <w:p w14:paraId="3D80EFD7" w14:textId="77777777" w:rsidR="008B7F6B" w:rsidRDefault="008B7F6B" w:rsidP="008B7F6B">
      <w:pPr>
        <w:rPr>
          <w:szCs w:val="28"/>
        </w:rPr>
      </w:pPr>
      <w:r>
        <w:t xml:space="preserve">Для </w:t>
      </w:r>
      <w:r w:rsidRPr="005831D1">
        <w:rPr>
          <w:b/>
        </w:rPr>
        <w:t xml:space="preserve">оценки параметра </w:t>
      </w:r>
      <w:r w:rsidRPr="005831D1">
        <w:rPr>
          <w:b/>
          <w:i/>
          <w:lang w:val="en-GB"/>
        </w:rPr>
        <w:t>Q</w:t>
      </w:r>
      <w:r>
        <w:t xml:space="preserve"> используется алгоритм </w:t>
      </w:r>
      <w:r w:rsidRPr="005831D1">
        <w:rPr>
          <w:b/>
          <w:lang w:val="en-GB"/>
        </w:rPr>
        <w:t>Q</w:t>
      </w:r>
      <w:r w:rsidRPr="005831D1">
        <w:rPr>
          <w:b/>
        </w:rPr>
        <w:t>.</w:t>
      </w:r>
      <w:r w:rsidRPr="005831D1">
        <w:rPr>
          <w:b/>
          <w:lang w:val="en-GB"/>
        </w:rPr>
        <w:t>m</w:t>
      </w:r>
      <w:r>
        <w:t xml:space="preserve">, написанный </w:t>
      </w:r>
      <w:r w:rsidR="00CD30DE">
        <w:br/>
      </w:r>
      <w:r>
        <w:t xml:space="preserve">в прикладном пакете программ </w:t>
      </w:r>
      <w:r>
        <w:rPr>
          <w:lang w:val="en-GB"/>
        </w:rPr>
        <w:t>MATLAB</w:t>
      </w:r>
      <w:r>
        <w:t xml:space="preserve">, при запуске которого на экране </w:t>
      </w:r>
      <w:r>
        <w:rPr>
          <w:szCs w:val="28"/>
        </w:rPr>
        <w:t xml:space="preserve">компьютера появляется 2 окна (рисунок </w:t>
      </w:r>
      <w:r w:rsidR="00DC7A19">
        <w:rPr>
          <w:szCs w:val="28"/>
        </w:rPr>
        <w:t>7</w:t>
      </w:r>
      <w:r>
        <w:rPr>
          <w:szCs w:val="28"/>
        </w:rPr>
        <w:t>).</w:t>
      </w:r>
    </w:p>
    <w:p w14:paraId="24D3B992" w14:textId="77777777" w:rsidR="00F81C08" w:rsidRPr="00C22F04" w:rsidRDefault="00F81C08" w:rsidP="00F81C08">
      <w:pPr>
        <w:rPr>
          <w:szCs w:val="28"/>
        </w:rPr>
      </w:pPr>
      <w:r>
        <w:rPr>
          <w:szCs w:val="28"/>
        </w:rPr>
        <w:t xml:space="preserve">При помощи кнопки увеличения </w:t>
      </w:r>
      <w:proofErr w:type="gramStart"/>
      <w:r>
        <w:rPr>
          <w:szCs w:val="28"/>
        </w:rPr>
        <w:t xml:space="preserve">масштаба </w:t>
      </w:r>
      <w:r>
        <w:rPr>
          <w:noProof/>
          <w:szCs w:val="28"/>
          <w:lang w:eastAsia="ru-RU"/>
        </w:rPr>
        <w:drawing>
          <wp:inline distT="0" distB="0" distL="0" distR="0" wp14:anchorId="6982D859" wp14:editId="5BB2C504">
            <wp:extent cx="238125" cy="2190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и</w:t>
      </w:r>
      <w:proofErr w:type="gramEnd"/>
      <w:r>
        <w:rPr>
          <w:szCs w:val="28"/>
        </w:rPr>
        <w:t xml:space="preserve"> курсора </w:t>
      </w:r>
      <w:r>
        <w:rPr>
          <w:noProof/>
          <w:szCs w:val="28"/>
          <w:lang w:eastAsia="ru-RU"/>
        </w:rPr>
        <w:drawing>
          <wp:inline distT="0" distB="0" distL="0" distR="0" wp14:anchorId="743D1FDD" wp14:editId="67FC5353">
            <wp:extent cx="257175" cy="228600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измерьте значение периода на временной реализации (рисунок 7 а) и величины </w:t>
      </w:r>
      <w:r w:rsidRPr="00D777F6">
        <w:rPr>
          <w:i/>
          <w:color w:val="000000"/>
          <w:szCs w:val="28"/>
          <w:shd w:val="clear" w:color="auto" w:fill="FFFFFF"/>
          <w:lang w:val="en-GB"/>
        </w:rPr>
        <w:t>t</w:t>
      </w:r>
      <w:r>
        <w:rPr>
          <w:color w:val="000000"/>
          <w:szCs w:val="28"/>
          <w:shd w:val="clear" w:color="auto" w:fill="FFFFFF"/>
          <w:vertAlign w:val="subscript"/>
        </w:rPr>
        <w:t>1</w:t>
      </w:r>
      <w:r>
        <w:rPr>
          <w:color w:val="000000"/>
          <w:szCs w:val="28"/>
          <w:shd w:val="clear" w:color="auto" w:fill="FFFFFF"/>
        </w:rPr>
        <w:t xml:space="preserve">, </w:t>
      </w:r>
      <w:r w:rsidRPr="00D777F6">
        <w:rPr>
          <w:i/>
          <w:color w:val="000000"/>
          <w:szCs w:val="28"/>
          <w:shd w:val="clear" w:color="auto" w:fill="FFFFFF"/>
          <w:lang w:val="en-GB"/>
        </w:rPr>
        <w:t>t</w:t>
      </w:r>
      <w:r>
        <w:rPr>
          <w:color w:val="000000"/>
          <w:szCs w:val="28"/>
          <w:shd w:val="clear" w:color="auto" w:fill="FFFFFF"/>
          <w:vertAlign w:val="subscript"/>
        </w:rPr>
        <w:t>2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br/>
        <w:t>на нормированной реализации в логарифмическом масштабе (рисунок 7 б).</w:t>
      </w:r>
    </w:p>
    <w:p w14:paraId="263D9D99" w14:textId="77777777" w:rsidR="00F81C08" w:rsidRDefault="00F81C08" w:rsidP="008B7F6B">
      <w:pPr>
        <w:rPr>
          <w:szCs w:val="28"/>
        </w:rPr>
      </w:pPr>
    </w:p>
    <w:p w14:paraId="167DF1FC" w14:textId="77777777" w:rsidR="00A672F2" w:rsidRDefault="00DC43AB" w:rsidP="00147DCD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 wp14:anchorId="00BBA6C4" wp14:editId="39F96015">
            <wp:extent cx="6124575" cy="3009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91314" w14:textId="77777777" w:rsidR="008B7F6B" w:rsidRPr="008B7F6B" w:rsidRDefault="008B7F6B" w:rsidP="008B7F6B">
      <w:pPr>
        <w:pStyle w:val="ad"/>
        <w:rPr>
          <w:b/>
        </w:rPr>
      </w:pPr>
      <w:r w:rsidRPr="008B7F6B">
        <w:rPr>
          <w:b/>
          <w:szCs w:val="28"/>
        </w:rPr>
        <w:t xml:space="preserve">Рисунок </w:t>
      </w:r>
      <w:r w:rsidR="00DC7A19">
        <w:rPr>
          <w:b/>
          <w:szCs w:val="28"/>
        </w:rPr>
        <w:t>7</w:t>
      </w:r>
      <w:r w:rsidRPr="008B7F6B">
        <w:rPr>
          <w:b/>
          <w:shd w:val="clear" w:color="auto" w:fill="FFFFFF"/>
        </w:rPr>
        <w:t xml:space="preserve"> – </w:t>
      </w:r>
      <w:r w:rsidRPr="008B7F6B">
        <w:rPr>
          <w:b/>
          <w:szCs w:val="28"/>
        </w:rPr>
        <w:t xml:space="preserve">Окна, появляющиеся при запуске программы </w:t>
      </w:r>
      <w:r w:rsidRPr="008B7F6B">
        <w:rPr>
          <w:b/>
          <w:lang w:val="en-GB"/>
        </w:rPr>
        <w:t>Q</w:t>
      </w:r>
      <w:r w:rsidRPr="008B7F6B">
        <w:rPr>
          <w:b/>
        </w:rPr>
        <w:t>.</w:t>
      </w:r>
      <w:r w:rsidRPr="008B7F6B">
        <w:rPr>
          <w:b/>
          <w:lang w:val="en-GB"/>
        </w:rPr>
        <w:t>m</w:t>
      </w:r>
      <w:r w:rsidRPr="008B7F6B">
        <w:rPr>
          <w:b/>
        </w:rPr>
        <w:t>: а) времен</w:t>
      </w:r>
      <w:r w:rsidR="00FC6BCA">
        <w:rPr>
          <w:b/>
        </w:rPr>
        <w:t>ная реализация; б) нормированная временная</w:t>
      </w:r>
      <w:r w:rsidRPr="008B7F6B">
        <w:rPr>
          <w:b/>
        </w:rPr>
        <w:t xml:space="preserve"> реализаци</w:t>
      </w:r>
      <w:r w:rsidR="00FC6BCA">
        <w:rPr>
          <w:b/>
        </w:rPr>
        <w:t>я в логарифмическом</w:t>
      </w:r>
      <w:r w:rsidRPr="008B7F6B">
        <w:rPr>
          <w:b/>
        </w:rPr>
        <w:t xml:space="preserve"> масштабе</w:t>
      </w:r>
    </w:p>
    <w:p w14:paraId="6AD447AE" w14:textId="77777777" w:rsidR="00231CFD" w:rsidRPr="005503F9" w:rsidRDefault="00231CFD" w:rsidP="00231CF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Рассмотрим </w:t>
      </w:r>
      <w:r w:rsidRPr="005831D1">
        <w:rPr>
          <w:rFonts w:cs="Times New Roman"/>
          <w:b/>
          <w:szCs w:val="28"/>
        </w:rPr>
        <w:t xml:space="preserve">явление </w:t>
      </w:r>
      <w:proofErr w:type="spellStart"/>
      <w:r w:rsidRPr="005831D1">
        <w:rPr>
          <w:rFonts w:cs="Times New Roman"/>
          <w:b/>
          <w:szCs w:val="28"/>
        </w:rPr>
        <w:t>ангармонизма</w:t>
      </w:r>
      <w:proofErr w:type="spellEnd"/>
      <w:r>
        <w:rPr>
          <w:rFonts w:cs="Times New Roman"/>
          <w:szCs w:val="28"/>
        </w:rPr>
        <w:t xml:space="preserve"> при помощи алгоритма </w:t>
      </w:r>
      <w:proofErr w:type="spellStart"/>
      <w:r w:rsidRPr="00240AFD">
        <w:rPr>
          <w:rFonts w:cs="Times New Roman"/>
          <w:b/>
          <w:szCs w:val="28"/>
        </w:rPr>
        <w:t>Cepstrum_test</w:t>
      </w:r>
      <w:proofErr w:type="spellEnd"/>
      <w:r w:rsidRPr="005831D1">
        <w:rPr>
          <w:b/>
        </w:rPr>
        <w:t>.</w:t>
      </w:r>
      <w:r w:rsidRPr="005831D1">
        <w:rPr>
          <w:b/>
          <w:lang w:val="en-GB"/>
        </w:rPr>
        <w:t>m</w:t>
      </w:r>
      <w:r>
        <w:t xml:space="preserve"> (рисунок </w:t>
      </w:r>
      <w:r w:rsidR="00DC7A19">
        <w:t>8</w:t>
      </w:r>
      <w:r>
        <w:t>) в папке «</w:t>
      </w:r>
      <w:proofErr w:type="spellStart"/>
      <w:r w:rsidRPr="008407D8">
        <w:rPr>
          <w:rFonts w:cs="Times New Roman"/>
          <w:b/>
          <w:szCs w:val="28"/>
        </w:rPr>
        <w:t>Cepstrum_test</w:t>
      </w:r>
      <w:proofErr w:type="spellEnd"/>
      <w:r>
        <w:rPr>
          <w:rFonts w:cs="Times New Roman"/>
          <w:szCs w:val="28"/>
        </w:rPr>
        <w:t>».</w:t>
      </w:r>
    </w:p>
    <w:p w14:paraId="6CCED86B" w14:textId="77777777" w:rsidR="00231CFD" w:rsidRDefault="00231CFD" w:rsidP="00C07135">
      <w:pPr>
        <w:ind w:firstLine="0"/>
        <w:jc w:val="center"/>
        <w:rPr>
          <w:lang w:val="en-GB"/>
        </w:rPr>
      </w:pPr>
      <w:r w:rsidRPr="00231CFD">
        <w:rPr>
          <w:noProof/>
          <w:lang w:eastAsia="ru-RU"/>
        </w:rPr>
        <w:drawing>
          <wp:inline distT="0" distB="0" distL="0" distR="0" wp14:anchorId="45E815DD" wp14:editId="739B8F75">
            <wp:extent cx="6120130" cy="4303994"/>
            <wp:effectExtent l="19050" t="0" r="0" b="0"/>
            <wp:docPr id="4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0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1649A" w14:textId="77777777" w:rsidR="00231CFD" w:rsidRPr="00231CFD" w:rsidRDefault="00231CFD" w:rsidP="00231CFD">
      <w:pPr>
        <w:pStyle w:val="ad"/>
        <w:rPr>
          <w:b/>
          <w:lang w:val="en-GB"/>
        </w:rPr>
      </w:pPr>
      <w:r w:rsidRPr="00231CFD">
        <w:rPr>
          <w:b/>
        </w:rPr>
        <w:t>Рисунок</w:t>
      </w:r>
      <w:r w:rsidRPr="00231CFD">
        <w:rPr>
          <w:b/>
          <w:lang w:val="en-GB"/>
        </w:rPr>
        <w:t xml:space="preserve"> </w:t>
      </w:r>
      <w:r w:rsidR="00DC7A19">
        <w:rPr>
          <w:b/>
          <w:lang w:val="en-GB"/>
        </w:rPr>
        <w:t>8</w:t>
      </w:r>
      <w:r w:rsidRPr="00231CFD">
        <w:rPr>
          <w:b/>
          <w:shd w:val="clear" w:color="auto" w:fill="FFFFFF"/>
          <w:lang w:val="en-GB"/>
        </w:rPr>
        <w:t xml:space="preserve"> – </w:t>
      </w:r>
      <w:r w:rsidRPr="00231CFD">
        <w:rPr>
          <w:b/>
        </w:rPr>
        <w:t>Экранный</w:t>
      </w:r>
      <w:r w:rsidRPr="00231CFD">
        <w:rPr>
          <w:b/>
          <w:lang w:val="en-GB"/>
        </w:rPr>
        <w:t xml:space="preserve"> </w:t>
      </w:r>
      <w:r w:rsidRPr="00231CFD">
        <w:rPr>
          <w:b/>
        </w:rPr>
        <w:t>интерфейс</w:t>
      </w:r>
      <w:r w:rsidRPr="00231CFD">
        <w:rPr>
          <w:b/>
          <w:lang w:val="en-GB"/>
        </w:rPr>
        <w:t xml:space="preserve"> </w:t>
      </w:r>
      <w:r w:rsidRPr="00231CFD">
        <w:rPr>
          <w:b/>
        </w:rPr>
        <w:t>алгоритма</w:t>
      </w:r>
      <w:r w:rsidRPr="00231CFD">
        <w:rPr>
          <w:b/>
          <w:lang w:val="en-GB"/>
        </w:rPr>
        <w:t xml:space="preserve"> </w:t>
      </w:r>
      <w:proofErr w:type="spellStart"/>
      <w:r w:rsidRPr="00231CFD">
        <w:rPr>
          <w:b/>
          <w:lang w:val="en-GB"/>
        </w:rPr>
        <w:t>Cepstrum_test.m</w:t>
      </w:r>
      <w:proofErr w:type="spellEnd"/>
    </w:p>
    <w:p w14:paraId="0B8D38CC" w14:textId="77777777" w:rsidR="00231CFD" w:rsidRPr="00AD245B" w:rsidRDefault="00231CFD" w:rsidP="00231CFD">
      <w:pPr>
        <w:rPr>
          <w:u w:val="single"/>
        </w:rPr>
      </w:pPr>
      <w:r w:rsidRPr="00AD245B">
        <w:rPr>
          <w:u w:val="single"/>
        </w:rPr>
        <w:t>На экранном интерфейсе можно менять значения параметров:</w:t>
      </w:r>
    </w:p>
    <w:p w14:paraId="43C89D36" w14:textId="77777777" w:rsidR="00231CFD" w:rsidRDefault="009A705B" w:rsidP="00231CFD">
      <w:pPr>
        <w:pStyle w:val="a4"/>
        <w:numPr>
          <w:ilvl w:val="0"/>
          <w:numId w:val="8"/>
        </w:numPr>
      </w:pPr>
      <w:r>
        <w:lastRenderedPageBreak/>
        <w:t>«Частота</w:t>
      </w:r>
      <w:r w:rsidR="00231CFD">
        <w:t xml:space="preserve"> дискретизации </w:t>
      </w:r>
      <w:proofErr w:type="spellStart"/>
      <w:r w:rsidR="00231CFD">
        <w:rPr>
          <w:lang w:val="en-GB"/>
        </w:rPr>
        <w:t>fd</w:t>
      </w:r>
      <w:proofErr w:type="spellEnd"/>
      <w:r>
        <w:t>, Гц»</w:t>
      </w:r>
      <w:r w:rsidR="00231CFD">
        <w:t xml:space="preserve"> от 8 кГц</w:t>
      </w:r>
      <w:r w:rsidR="00231CFD" w:rsidRPr="00044D92">
        <w:t xml:space="preserve"> </w:t>
      </w:r>
      <w:r w:rsidR="00231CFD">
        <w:t>до 192 кГц;</w:t>
      </w:r>
    </w:p>
    <w:p w14:paraId="0243F5D1" w14:textId="77777777" w:rsidR="00231CFD" w:rsidRDefault="009A705B" w:rsidP="00231CFD">
      <w:pPr>
        <w:pStyle w:val="a4"/>
        <w:numPr>
          <w:ilvl w:val="0"/>
          <w:numId w:val="8"/>
        </w:numPr>
      </w:pPr>
      <w:r>
        <w:t>«</w:t>
      </w:r>
      <w:r w:rsidR="00231CFD">
        <w:t xml:space="preserve">Объем выборки </w:t>
      </w:r>
      <w:r w:rsidR="00231CFD">
        <w:rPr>
          <w:lang w:val="en-GB"/>
        </w:rPr>
        <w:t>NFFT</w:t>
      </w:r>
      <w:r>
        <w:t>»</w:t>
      </w:r>
      <w:r w:rsidR="00231CFD" w:rsidRPr="00044D92">
        <w:t xml:space="preserve"> </w:t>
      </w:r>
      <w:r w:rsidR="00231CFD">
        <w:t xml:space="preserve">от </w:t>
      </w:r>
      <w:r w:rsidR="00231CFD" w:rsidRPr="00044D92">
        <w:t xml:space="preserve">512 </w:t>
      </w:r>
      <w:r w:rsidR="00231CFD">
        <w:t>до</w:t>
      </w:r>
      <w:r w:rsidR="00231CFD" w:rsidRPr="00044D92">
        <w:t xml:space="preserve"> 24576</w:t>
      </w:r>
      <w:r w:rsidR="00231CFD">
        <w:t>;</w:t>
      </w:r>
    </w:p>
    <w:p w14:paraId="0439F433" w14:textId="77777777" w:rsidR="00231CFD" w:rsidRDefault="009A705B" w:rsidP="00231CFD">
      <w:pPr>
        <w:pStyle w:val="a4"/>
        <w:numPr>
          <w:ilvl w:val="0"/>
          <w:numId w:val="8"/>
        </w:numPr>
      </w:pPr>
      <w:r>
        <w:t>«</w:t>
      </w:r>
      <w:r w:rsidR="00231CFD">
        <w:t>Частот</w:t>
      </w:r>
      <w:r>
        <w:t>а</w:t>
      </w:r>
      <w:r w:rsidR="00231CFD">
        <w:t xml:space="preserve"> основного тона </w:t>
      </w:r>
      <w:r w:rsidR="00231CFD">
        <w:rPr>
          <w:lang w:val="en-GB"/>
        </w:rPr>
        <w:t>f</w:t>
      </w:r>
      <w:r w:rsidR="00231CFD" w:rsidRPr="00553652">
        <w:t>1</w:t>
      </w:r>
      <w:r>
        <w:t>, Гц»</w:t>
      </w:r>
      <w:r w:rsidR="00231CFD" w:rsidRPr="00553652">
        <w:t xml:space="preserve"> </w:t>
      </w:r>
      <w:r w:rsidR="00231CFD">
        <w:t>в соответствие с частотой звука;</w:t>
      </w:r>
    </w:p>
    <w:p w14:paraId="3E59EE85" w14:textId="77777777" w:rsidR="00231CFD" w:rsidRDefault="009A705B" w:rsidP="00231CFD">
      <w:pPr>
        <w:pStyle w:val="a4"/>
        <w:numPr>
          <w:ilvl w:val="0"/>
          <w:numId w:val="8"/>
        </w:numPr>
      </w:pPr>
      <w:r>
        <w:t>«Форма</w:t>
      </w:r>
      <w:r w:rsidR="00231CFD">
        <w:t xml:space="preserve"> колебания</w:t>
      </w:r>
      <w:r>
        <w:t>»</w:t>
      </w:r>
      <w:r w:rsidR="00231CFD">
        <w:t xml:space="preserve"> – сумма синусоид, нормированная к единичной общей амплитуде со случайным распределением фаз; пила/колебание треугольной формы; меандр (прямоугольный импульсный сигнал);</w:t>
      </w:r>
    </w:p>
    <w:p w14:paraId="1B20324F" w14:textId="77777777" w:rsidR="00231CFD" w:rsidRDefault="009A705B" w:rsidP="00231CFD">
      <w:pPr>
        <w:pStyle w:val="a4"/>
        <w:numPr>
          <w:ilvl w:val="0"/>
          <w:numId w:val="8"/>
        </w:numPr>
      </w:pPr>
      <w:r>
        <w:t>«</w:t>
      </w:r>
      <w:r w:rsidR="00231CFD">
        <w:t xml:space="preserve">Количество гармоник </w:t>
      </w:r>
      <w:r w:rsidR="00231CFD">
        <w:rPr>
          <w:lang w:val="en-GB"/>
        </w:rPr>
        <w:t>N</w:t>
      </w:r>
      <w:r>
        <w:t>»</w:t>
      </w:r>
      <w:r w:rsidR="00231CFD" w:rsidRPr="007938DD">
        <w:t xml:space="preserve"> </w:t>
      </w:r>
      <w:r w:rsidR="00231CFD">
        <w:t>от 0 до 30;</w:t>
      </w:r>
    </w:p>
    <w:p w14:paraId="3D36CEA0" w14:textId="77777777" w:rsidR="00231CFD" w:rsidRDefault="009A705B" w:rsidP="009A705B">
      <w:pPr>
        <w:pStyle w:val="a4"/>
        <w:numPr>
          <w:ilvl w:val="0"/>
          <w:numId w:val="8"/>
        </w:numPr>
        <w:spacing w:before="240"/>
      </w:pPr>
      <w:r>
        <w:t>«</w:t>
      </w:r>
      <w:proofErr w:type="spellStart"/>
      <w:r>
        <w:t>Коэф</w:t>
      </w:r>
      <w:proofErr w:type="spellEnd"/>
      <w:r>
        <w:t>.</w:t>
      </w:r>
      <w:r w:rsidR="00231CFD">
        <w:t xml:space="preserve"> </w:t>
      </w:r>
      <w:proofErr w:type="spellStart"/>
      <w:r w:rsidR="00231CFD">
        <w:t>ангармоничности</w:t>
      </w:r>
      <w:proofErr w:type="spellEnd"/>
      <w:r w:rsidR="00231CFD">
        <w:t xml:space="preserve"> В·10</w:t>
      </w:r>
      <w:r w:rsidRPr="009A705B">
        <w:t>^(-4)</w:t>
      </w:r>
      <w:r>
        <w:t>»</w:t>
      </w:r>
      <w:r w:rsidR="00231CFD">
        <w:t xml:space="preserve"> от 0 до 10.</w:t>
      </w:r>
    </w:p>
    <w:p w14:paraId="7AA1A65D" w14:textId="77777777" w:rsidR="00231CFD" w:rsidRPr="00AD245B" w:rsidRDefault="00231CFD" w:rsidP="00231CFD">
      <w:pPr>
        <w:rPr>
          <w:u w:val="single"/>
        </w:rPr>
      </w:pPr>
      <w:r w:rsidRPr="00AD245B">
        <w:rPr>
          <w:u w:val="single"/>
        </w:rPr>
        <w:t>При запуске алгоритма параметры имеют заданные значения:</w:t>
      </w:r>
    </w:p>
    <w:p w14:paraId="2678409D" w14:textId="77777777" w:rsidR="00231CFD" w:rsidRPr="00F73B82" w:rsidRDefault="009A705B" w:rsidP="00231CFD">
      <w:pPr>
        <w:pStyle w:val="a4"/>
        <w:numPr>
          <w:ilvl w:val="0"/>
          <w:numId w:val="9"/>
        </w:numPr>
      </w:pPr>
      <w:r>
        <w:t>Ч</w:t>
      </w:r>
      <w:r w:rsidR="00231CFD">
        <w:t xml:space="preserve">астота дискретизации </w:t>
      </w:r>
      <w:proofErr w:type="spellStart"/>
      <w:r w:rsidR="00231CFD">
        <w:rPr>
          <w:lang w:val="en-GB"/>
        </w:rPr>
        <w:t>fd</w:t>
      </w:r>
      <w:proofErr w:type="spellEnd"/>
      <w:r w:rsidR="00231CFD">
        <w:t>, Гц = 44100;</w:t>
      </w:r>
    </w:p>
    <w:p w14:paraId="6E538034" w14:textId="77777777" w:rsidR="00231CFD" w:rsidRPr="00F73B82" w:rsidRDefault="009A705B" w:rsidP="00231CFD">
      <w:pPr>
        <w:pStyle w:val="a4"/>
        <w:numPr>
          <w:ilvl w:val="0"/>
          <w:numId w:val="9"/>
        </w:numPr>
      </w:pPr>
      <w:r>
        <w:t>О</w:t>
      </w:r>
      <w:r w:rsidR="00231CFD">
        <w:t>бъем выборки</w:t>
      </w:r>
      <w:r w:rsidR="00231CFD" w:rsidRPr="00F73B82">
        <w:t xml:space="preserve"> </w:t>
      </w:r>
      <w:r w:rsidR="00231CFD">
        <w:rPr>
          <w:lang w:val="en-GB"/>
        </w:rPr>
        <w:t>NFFT</w:t>
      </w:r>
      <w:r w:rsidR="00231CFD">
        <w:t xml:space="preserve"> = 4096;</w:t>
      </w:r>
    </w:p>
    <w:p w14:paraId="146A3B70" w14:textId="77777777" w:rsidR="00231CFD" w:rsidRPr="00F73B82" w:rsidRDefault="009A705B" w:rsidP="00231CFD">
      <w:pPr>
        <w:pStyle w:val="a4"/>
        <w:numPr>
          <w:ilvl w:val="0"/>
          <w:numId w:val="9"/>
        </w:numPr>
      </w:pPr>
      <w:r>
        <w:t>Ч</w:t>
      </w:r>
      <w:r w:rsidR="00231CFD">
        <w:t>астота основного тона</w:t>
      </w:r>
      <w:r w:rsidR="00231CFD" w:rsidRPr="00F73B82">
        <w:t xml:space="preserve"> </w:t>
      </w:r>
      <w:r w:rsidR="00231CFD">
        <w:rPr>
          <w:lang w:val="en-GB"/>
        </w:rPr>
        <w:t>f</w:t>
      </w:r>
      <w:r w:rsidR="00231CFD" w:rsidRPr="00F73B82">
        <w:t>1</w:t>
      </w:r>
      <w:r w:rsidR="00231CFD">
        <w:t>, Гц = 220;</w:t>
      </w:r>
    </w:p>
    <w:p w14:paraId="4A76E492" w14:textId="77777777" w:rsidR="00231CFD" w:rsidRPr="00F73B82" w:rsidRDefault="009A705B" w:rsidP="00231CFD">
      <w:pPr>
        <w:pStyle w:val="a4"/>
        <w:numPr>
          <w:ilvl w:val="0"/>
          <w:numId w:val="9"/>
        </w:numPr>
      </w:pPr>
      <w:r>
        <w:t>Ф</w:t>
      </w:r>
      <w:r w:rsidR="00231CFD">
        <w:t xml:space="preserve">орма колебания = </w:t>
      </w:r>
      <w:r w:rsidR="00231CFD">
        <w:rPr>
          <w:lang w:val="en-GB"/>
        </w:rPr>
        <w:t>Several</w:t>
      </w:r>
      <w:r w:rsidR="00231CFD" w:rsidRPr="00F73B82">
        <w:t xml:space="preserve"> </w:t>
      </w:r>
      <w:r w:rsidR="00231CFD">
        <w:rPr>
          <w:lang w:val="en-GB"/>
        </w:rPr>
        <w:t>Sinusoids</w:t>
      </w:r>
      <w:r w:rsidR="00231CFD" w:rsidRPr="00F73B82">
        <w:t xml:space="preserve"> (</w:t>
      </w:r>
      <w:r w:rsidR="00231CFD">
        <w:t>сумма синусоид</w:t>
      </w:r>
      <w:r w:rsidR="00231CFD" w:rsidRPr="00F73B82">
        <w:t>)</w:t>
      </w:r>
      <w:r w:rsidR="00231CFD">
        <w:t>;</w:t>
      </w:r>
    </w:p>
    <w:p w14:paraId="4E2B874F" w14:textId="77777777" w:rsidR="00231CFD" w:rsidRPr="00F73B82" w:rsidRDefault="009A705B" w:rsidP="00231CFD">
      <w:pPr>
        <w:pStyle w:val="a4"/>
        <w:numPr>
          <w:ilvl w:val="0"/>
          <w:numId w:val="9"/>
        </w:numPr>
      </w:pPr>
      <w:r>
        <w:t>К</w:t>
      </w:r>
      <w:r w:rsidR="00231CFD">
        <w:t>оличество гармоник</w:t>
      </w:r>
      <w:r w:rsidR="00231CFD" w:rsidRPr="00F73B82">
        <w:t xml:space="preserve"> </w:t>
      </w:r>
      <w:r w:rsidR="00231CFD">
        <w:rPr>
          <w:lang w:val="en-GB"/>
        </w:rPr>
        <w:t>N</w:t>
      </w:r>
      <w:r w:rsidR="00231CFD">
        <w:t xml:space="preserve"> = 20;</w:t>
      </w:r>
    </w:p>
    <w:p w14:paraId="76F2CC78" w14:textId="77777777" w:rsidR="00231CFD" w:rsidRPr="00F73B82" w:rsidRDefault="009A705B" w:rsidP="00231CFD">
      <w:pPr>
        <w:pStyle w:val="a4"/>
        <w:numPr>
          <w:ilvl w:val="0"/>
          <w:numId w:val="9"/>
        </w:numPr>
      </w:pPr>
      <w:proofErr w:type="spellStart"/>
      <w:r>
        <w:t>К</w:t>
      </w:r>
      <w:r w:rsidR="00231CFD">
        <w:t>оэф</w:t>
      </w:r>
      <w:proofErr w:type="spellEnd"/>
      <w:r w:rsidR="00231CFD">
        <w:t xml:space="preserve">. </w:t>
      </w:r>
      <w:proofErr w:type="spellStart"/>
      <w:r w:rsidR="00231CFD">
        <w:t>ангармоничности</w:t>
      </w:r>
      <w:proofErr w:type="spellEnd"/>
      <w:r w:rsidR="00231CFD">
        <w:t xml:space="preserve"> </w:t>
      </w:r>
      <w:r w:rsidR="00231CFD">
        <w:rPr>
          <w:lang w:val="en-GB"/>
        </w:rPr>
        <w:t>B</w:t>
      </w:r>
      <w:r w:rsidR="00231CFD" w:rsidRPr="00F73B82">
        <w:t>·10^(-4)</w:t>
      </w:r>
      <w:r w:rsidR="00231CFD">
        <w:t xml:space="preserve"> = 0.</w:t>
      </w:r>
    </w:p>
    <w:p w14:paraId="5B9B1193" w14:textId="77777777" w:rsidR="00F33AD3" w:rsidRDefault="00F33AD3" w:rsidP="00F33AD3">
      <w:pPr>
        <w:rPr>
          <w:rFonts w:cs="Times New Roman"/>
          <w:bCs/>
          <w:szCs w:val="28"/>
        </w:rPr>
      </w:pPr>
      <w:r>
        <w:t xml:space="preserve">На графике </w:t>
      </w:r>
      <w:r w:rsidRPr="00AD245B">
        <w:rPr>
          <w:u w:val="single"/>
        </w:rPr>
        <w:t>«</w:t>
      </w:r>
      <w:proofErr w:type="spellStart"/>
      <w:r w:rsidRPr="00AD245B">
        <w:rPr>
          <w:u w:val="single"/>
        </w:rPr>
        <w:t>Кепстр</w:t>
      </w:r>
      <w:proofErr w:type="spellEnd"/>
      <w:r w:rsidRPr="00AD245B">
        <w:rPr>
          <w:u w:val="single"/>
        </w:rPr>
        <w:t>»</w:t>
      </w:r>
      <w:r>
        <w:t xml:space="preserve"> для удобства анализа </w:t>
      </w:r>
      <w:r w:rsidRPr="00DE5768">
        <w:rPr>
          <w:rFonts w:cs="Times New Roman"/>
          <w:bCs/>
          <w:szCs w:val="28"/>
          <w:u w:val="single"/>
        </w:rPr>
        <w:t>на оси абсцисс была сделана инверсия</w:t>
      </w:r>
      <w:r>
        <w:rPr>
          <w:rFonts w:cs="Times New Roman"/>
          <w:bCs/>
          <w:szCs w:val="28"/>
        </w:rPr>
        <w:t xml:space="preserve"> – низкие частоты соответствуют правой области зависимости, а верхние частоты – левой области графика.</w:t>
      </w:r>
    </w:p>
    <w:p w14:paraId="66FE2983" w14:textId="77777777" w:rsidR="00231CFD" w:rsidRDefault="00231CFD" w:rsidP="00231CFD">
      <w:r>
        <w:t xml:space="preserve">Для </w:t>
      </w:r>
      <w:r w:rsidRPr="00FE5BF1">
        <w:rPr>
          <w:b/>
        </w:rPr>
        <w:t xml:space="preserve">оценки коэффициента </w:t>
      </w:r>
      <w:proofErr w:type="spellStart"/>
      <w:r w:rsidRPr="00FE5BF1">
        <w:rPr>
          <w:b/>
        </w:rPr>
        <w:t>ангармоничности</w:t>
      </w:r>
      <w:proofErr w:type="spellEnd"/>
      <w:r>
        <w:rPr>
          <w:b/>
        </w:rPr>
        <w:t xml:space="preserve"> обертонов</w:t>
      </w:r>
      <w:r>
        <w:t xml:space="preserve"> </w:t>
      </w:r>
      <w:r w:rsidRPr="00FE5BF1">
        <w:rPr>
          <w:b/>
          <w:i/>
        </w:rPr>
        <w:t>В</w:t>
      </w:r>
      <w:r>
        <w:t xml:space="preserve"> применен алгоритм </w:t>
      </w:r>
      <w:r w:rsidRPr="00FE5BF1">
        <w:rPr>
          <w:b/>
          <w:lang w:val="en-GB"/>
        </w:rPr>
        <w:t>test</w:t>
      </w:r>
      <w:r w:rsidRPr="00FE5BF1">
        <w:rPr>
          <w:b/>
        </w:rPr>
        <w:t>.</w:t>
      </w:r>
      <w:r w:rsidRPr="00FE5BF1">
        <w:rPr>
          <w:b/>
          <w:lang w:val="en-GB"/>
        </w:rPr>
        <w:t>m</w:t>
      </w:r>
      <w:r>
        <w:t xml:space="preserve"> (рисунок </w:t>
      </w:r>
      <w:r w:rsidR="00DC7A19">
        <w:t>9</w:t>
      </w:r>
      <w:r>
        <w:t>), расположенный в папке «</w:t>
      </w:r>
      <w:proofErr w:type="spellStart"/>
      <w:r w:rsidRPr="008407D8">
        <w:rPr>
          <w:b/>
          <w:lang w:val="en-GB"/>
        </w:rPr>
        <w:t>Inharmonisity</w:t>
      </w:r>
      <w:proofErr w:type="spellEnd"/>
      <w:r>
        <w:t>»</w:t>
      </w:r>
      <w:r w:rsidRPr="00240AFD">
        <w:t>.</w:t>
      </w:r>
    </w:p>
    <w:p w14:paraId="1050BBB2" w14:textId="77777777" w:rsidR="00F81C08" w:rsidRPr="00F81C08" w:rsidRDefault="00F81C08" w:rsidP="00F81C08">
      <w:pPr>
        <w:rPr>
          <w:b/>
          <w:i/>
          <w:u w:val="single"/>
        </w:rPr>
      </w:pPr>
      <w:r w:rsidRPr="00F81C08">
        <w:rPr>
          <w:b/>
          <w:i/>
          <w:u w:val="single"/>
        </w:rPr>
        <w:t>Порядок работы с алгоритмом:</w:t>
      </w:r>
    </w:p>
    <w:p w14:paraId="043D43E8" w14:textId="77777777" w:rsidR="00F81C08" w:rsidRDefault="00F81C08" w:rsidP="00F81C08">
      <w:pPr>
        <w:pStyle w:val="a4"/>
        <w:numPr>
          <w:ilvl w:val="0"/>
          <w:numId w:val="10"/>
        </w:numPr>
        <w:ind w:left="426" w:hanging="357"/>
      </w:pPr>
      <w:r>
        <w:t>Открыть нужный файл, нажав на кнопку «Открыть»;</w:t>
      </w:r>
    </w:p>
    <w:p w14:paraId="3D62BD26" w14:textId="77777777" w:rsidR="00F81C08" w:rsidRDefault="00F81C08" w:rsidP="00F81C08">
      <w:pPr>
        <w:pStyle w:val="a4"/>
        <w:numPr>
          <w:ilvl w:val="0"/>
          <w:numId w:val="10"/>
        </w:numPr>
        <w:ind w:left="426" w:hanging="357"/>
      </w:pPr>
      <w:r>
        <w:t>Согласовать название звука из файла с нотой в соответствующем меню;</w:t>
      </w:r>
    </w:p>
    <w:p w14:paraId="0FFF388B" w14:textId="77777777" w:rsidR="00F81C08" w:rsidRDefault="00F81C08" w:rsidP="00F81C08">
      <w:pPr>
        <w:pStyle w:val="a4"/>
        <w:numPr>
          <w:ilvl w:val="0"/>
          <w:numId w:val="10"/>
        </w:numPr>
        <w:ind w:left="426" w:hanging="357"/>
      </w:pPr>
      <w:r>
        <w:t>Выбрать область обзора, перемещая мышкой окно, для выделения наиболее удобного для анализа спектра;</w:t>
      </w:r>
    </w:p>
    <w:p w14:paraId="15A86B98" w14:textId="77777777" w:rsidR="00F81C08" w:rsidRDefault="00F81C08" w:rsidP="00F81C08">
      <w:pPr>
        <w:pStyle w:val="a4"/>
        <w:numPr>
          <w:ilvl w:val="0"/>
          <w:numId w:val="10"/>
        </w:numPr>
        <w:ind w:left="426" w:hanging="357"/>
      </w:pPr>
      <w:r>
        <w:t xml:space="preserve">Возможно изменить размер анализируемой области: для этого нужно навести курсор мыши на окно, нажать на него левой кнопкой </w:t>
      </w:r>
      <w:r>
        <w:br/>
        <w:t>и при помощи колесика на мыши увеличить или уменьшить;</w:t>
      </w:r>
    </w:p>
    <w:p w14:paraId="52C9755E" w14:textId="77777777" w:rsidR="00F81C08" w:rsidRDefault="00F81C08" w:rsidP="00F81C08">
      <w:pPr>
        <w:pStyle w:val="a4"/>
        <w:ind w:left="1208" w:firstLine="0"/>
      </w:pPr>
    </w:p>
    <w:p w14:paraId="60D2C15B" w14:textId="77777777" w:rsidR="00F81C08" w:rsidRPr="00240AFD" w:rsidRDefault="00F81C08" w:rsidP="00231CFD"/>
    <w:p w14:paraId="3F8B831F" w14:textId="77777777" w:rsidR="00F33AD3" w:rsidRPr="00FE5BF1" w:rsidRDefault="00784D7E" w:rsidP="00F33AD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1DB62FB" wp14:editId="48710B2E">
            <wp:extent cx="6480175" cy="4788022"/>
            <wp:effectExtent l="1905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8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3211C1" w14:textId="77777777" w:rsidR="00231CFD" w:rsidRPr="00231CFD" w:rsidRDefault="00231CFD" w:rsidP="00231CFD">
      <w:pPr>
        <w:pStyle w:val="ad"/>
        <w:rPr>
          <w:b/>
        </w:rPr>
      </w:pPr>
      <w:r w:rsidRPr="00231CFD">
        <w:rPr>
          <w:b/>
        </w:rPr>
        <w:t xml:space="preserve">Рисунок </w:t>
      </w:r>
      <w:r w:rsidR="00DC7A19">
        <w:rPr>
          <w:b/>
        </w:rPr>
        <w:t>9</w:t>
      </w:r>
      <w:r w:rsidRPr="00231CFD">
        <w:rPr>
          <w:b/>
        </w:rPr>
        <w:t xml:space="preserve"> – Экранный интерфейс алгоритма </w:t>
      </w:r>
      <w:proofErr w:type="spellStart"/>
      <w:r w:rsidRPr="00231CFD">
        <w:rPr>
          <w:b/>
        </w:rPr>
        <w:t>test.m</w:t>
      </w:r>
      <w:proofErr w:type="spellEnd"/>
    </w:p>
    <w:p w14:paraId="297AC7D4" w14:textId="77777777" w:rsidR="00231CFD" w:rsidRDefault="00231CFD" w:rsidP="00F81C08">
      <w:pPr>
        <w:pStyle w:val="a4"/>
        <w:numPr>
          <w:ilvl w:val="0"/>
          <w:numId w:val="10"/>
        </w:numPr>
        <w:ind w:left="426" w:hanging="357"/>
      </w:pPr>
      <w:r>
        <w:t xml:space="preserve">Произвести сверку частот, используя кнопку «Сверка частот» </w:t>
      </w:r>
      <w:r w:rsidR="003A4A7C">
        <w:br/>
      </w:r>
      <w:r>
        <w:t xml:space="preserve">(для наглядности нажатие на эту кнопку добавляет на спектр отметки гармоник, кратных первой, тем самым можно наблюдать на высших гармониках </w:t>
      </w:r>
      <w:proofErr w:type="spellStart"/>
      <w:r>
        <w:t>некратность</w:t>
      </w:r>
      <w:proofErr w:type="spellEnd"/>
      <w:r>
        <w:t>);</w:t>
      </w:r>
    </w:p>
    <w:p w14:paraId="6650D612" w14:textId="77777777" w:rsidR="00231CFD" w:rsidRPr="00D12C32" w:rsidRDefault="00231CFD" w:rsidP="00F81C08">
      <w:pPr>
        <w:pStyle w:val="a4"/>
        <w:numPr>
          <w:ilvl w:val="0"/>
          <w:numId w:val="10"/>
        </w:numPr>
        <w:ind w:left="426" w:hanging="357"/>
        <w:rPr>
          <w:vertAlign w:val="subscript"/>
        </w:rPr>
      </w:pPr>
      <w:r>
        <w:t xml:space="preserve">Кнопка «Рассчитать коэффициент В» вычисляет коэффициент </w:t>
      </w:r>
      <w:proofErr w:type="spellStart"/>
      <w:r>
        <w:t>ангармоничности</w:t>
      </w:r>
      <w:proofErr w:type="spellEnd"/>
      <w:r>
        <w:t xml:space="preserve"> обертонов </w:t>
      </w:r>
      <w:r w:rsidRPr="0080092E">
        <w:rPr>
          <w:rFonts w:eastAsia="Calibri" w:cs="Times New Roman"/>
          <w:i/>
          <w:szCs w:val="28"/>
        </w:rPr>
        <w:t>B</w:t>
      </w:r>
      <w:r>
        <w:rPr>
          <w:rFonts w:eastAsia="Calibri" w:cs="Times New Roman"/>
          <w:szCs w:val="28"/>
        </w:rPr>
        <w:t>·</w:t>
      </w:r>
      <w:r w:rsidRPr="001706A3">
        <w:rPr>
          <w:rFonts w:eastAsia="Calibri" w:cs="Times New Roman"/>
          <w:szCs w:val="28"/>
        </w:rPr>
        <w:t>10</w:t>
      </w:r>
      <w:r w:rsidRPr="001706A3">
        <w:rPr>
          <w:rFonts w:eastAsia="Calibri" w:cs="Times New Roman"/>
          <w:szCs w:val="28"/>
          <w:vertAlign w:val="superscript"/>
        </w:rPr>
        <w:t>-4</w:t>
      </w:r>
      <w:r w:rsidRPr="00D12C32">
        <w:rPr>
          <w:rFonts w:eastAsia="Calibri" w:cs="Times New Roman"/>
          <w:szCs w:val="28"/>
        </w:rPr>
        <w:t>;</w:t>
      </w:r>
    </w:p>
    <w:p w14:paraId="46316A5F" w14:textId="77777777" w:rsidR="00231CFD" w:rsidRDefault="00231CFD" w:rsidP="00F81C08">
      <w:pPr>
        <w:pStyle w:val="a4"/>
        <w:numPr>
          <w:ilvl w:val="0"/>
          <w:numId w:val="10"/>
        </w:numPr>
        <w:ind w:left="426" w:hanging="357"/>
      </w:pPr>
      <w:r>
        <w:t xml:space="preserve">Для сохранения полученных данных о частоте и коэффициенте </w:t>
      </w:r>
      <w:proofErr w:type="spellStart"/>
      <w:r>
        <w:t>ангармоничности</w:t>
      </w:r>
      <w:proofErr w:type="spellEnd"/>
      <w:r>
        <w:t xml:space="preserve"> нажать кнопку «Добавить в таблицу»;</w:t>
      </w:r>
    </w:p>
    <w:p w14:paraId="70CAA5AF" w14:textId="77777777" w:rsidR="00231CFD" w:rsidRPr="000022AE" w:rsidRDefault="00231CFD" w:rsidP="00F81C08">
      <w:pPr>
        <w:pStyle w:val="a4"/>
        <w:numPr>
          <w:ilvl w:val="0"/>
          <w:numId w:val="10"/>
        </w:numPr>
        <w:ind w:left="426" w:hanging="357"/>
      </w:pPr>
      <w:r>
        <w:t xml:space="preserve">После </w:t>
      </w:r>
      <w:r w:rsidRPr="001706A3">
        <w:rPr>
          <w:rFonts w:eastAsia="Calibri" w:cs="Times New Roman"/>
          <w:szCs w:val="28"/>
        </w:rPr>
        <w:t xml:space="preserve">накопления достаточного количества точек можно вывести </w:t>
      </w:r>
      <w:r w:rsidR="00CD30DE">
        <w:rPr>
          <w:rFonts w:eastAsia="Calibri" w:cs="Times New Roman"/>
          <w:szCs w:val="28"/>
        </w:rPr>
        <w:br/>
      </w:r>
      <w:r w:rsidRPr="001706A3">
        <w:rPr>
          <w:rFonts w:eastAsia="Calibri" w:cs="Times New Roman"/>
          <w:szCs w:val="28"/>
        </w:rPr>
        <w:t xml:space="preserve">в отдельном окне зависимость </w:t>
      </w:r>
      <w:r w:rsidRPr="001706A3">
        <w:rPr>
          <w:rFonts w:eastAsia="Calibri" w:cs="Times New Roman"/>
          <w:i/>
          <w:szCs w:val="28"/>
        </w:rPr>
        <w:t>B</w:t>
      </w:r>
      <w:r w:rsidRPr="001706A3">
        <w:rPr>
          <w:rFonts w:eastAsia="Calibri" w:cs="Times New Roman"/>
          <w:szCs w:val="28"/>
        </w:rPr>
        <w:t>(</w:t>
      </w:r>
      <w:proofErr w:type="spellStart"/>
      <w:r w:rsidRPr="001706A3">
        <w:rPr>
          <w:rFonts w:eastAsia="Calibri" w:cs="Times New Roman"/>
          <w:i/>
          <w:szCs w:val="28"/>
        </w:rPr>
        <w:t>f</w:t>
      </w:r>
      <w:r>
        <w:rPr>
          <w:rFonts w:eastAsia="Calibri" w:cs="Times New Roman"/>
          <w:szCs w:val="28"/>
          <w:vertAlign w:val="subscript"/>
        </w:rPr>
        <w:t>и</w:t>
      </w:r>
      <w:proofErr w:type="spellEnd"/>
      <w:r w:rsidRPr="001706A3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>.</w:t>
      </w:r>
    </w:p>
    <w:p w14:paraId="29432F59" w14:textId="77777777" w:rsidR="000022AE" w:rsidRPr="00E533CA" w:rsidRDefault="000022AE" w:rsidP="000022AE">
      <w:pPr>
        <w:ind w:left="851" w:firstLine="0"/>
      </w:pPr>
    </w:p>
    <w:p w14:paraId="117C3E14" w14:textId="77777777" w:rsidR="00F33AD3" w:rsidRPr="00C20F4E" w:rsidRDefault="00F33AD3" w:rsidP="003C126A">
      <w:pPr>
        <w:pStyle w:val="1"/>
        <w:rPr>
          <w:i w:val="0"/>
        </w:rPr>
      </w:pPr>
      <w:r w:rsidRPr="00C20F4E">
        <w:rPr>
          <w:i w:val="0"/>
        </w:rPr>
        <w:lastRenderedPageBreak/>
        <w:t>Выполняется в лаборатории</w:t>
      </w:r>
    </w:p>
    <w:p w14:paraId="66664973" w14:textId="77777777" w:rsidR="00231CFD" w:rsidRPr="00F67F5A" w:rsidRDefault="00231CFD" w:rsidP="00231CFD">
      <w:r>
        <w:t xml:space="preserve">В </w:t>
      </w:r>
      <w:r w:rsidRPr="00AB59C3">
        <w:t xml:space="preserve">папке </w:t>
      </w:r>
      <w:r w:rsidRPr="00AB59C3">
        <w:rPr>
          <w:lang w:val="en-GB"/>
        </w:rPr>
        <w:t>LR</w:t>
      </w:r>
      <w:r w:rsidRPr="00AB59C3">
        <w:t>50</w:t>
      </w:r>
      <w:r>
        <w:t xml:space="preserve"> расположены 4 звукозаписи, с которыми будет проводиться работа.</w:t>
      </w:r>
    </w:p>
    <w:p w14:paraId="7D1CA5DA" w14:textId="77777777" w:rsidR="00231CFD" w:rsidRPr="0024255B" w:rsidRDefault="00231CFD" w:rsidP="00231CFD">
      <w:pPr>
        <w:rPr>
          <w:b/>
        </w:rPr>
      </w:pPr>
      <w:r>
        <w:rPr>
          <w:b/>
        </w:rPr>
        <w:t xml:space="preserve">1. </w:t>
      </w:r>
      <w:r w:rsidRPr="0024255B">
        <w:rPr>
          <w:b/>
        </w:rPr>
        <w:t xml:space="preserve">Оценка параметра </w:t>
      </w:r>
      <w:r w:rsidRPr="005831D1">
        <w:rPr>
          <w:b/>
          <w:i/>
          <w:lang w:val="en-GB"/>
        </w:rPr>
        <w:t>Q</w:t>
      </w:r>
      <w:r w:rsidRPr="0024255B">
        <w:rPr>
          <w:b/>
        </w:rPr>
        <w:t>:</w:t>
      </w:r>
    </w:p>
    <w:p w14:paraId="4F139DAC" w14:textId="77777777" w:rsidR="00231CFD" w:rsidRPr="001B7AA2" w:rsidRDefault="00231CFD" w:rsidP="00231CFD">
      <w:pPr>
        <w:pStyle w:val="a4"/>
        <w:numPr>
          <w:ilvl w:val="1"/>
          <w:numId w:val="1"/>
        </w:numPr>
        <w:ind w:left="1100" w:hanging="391"/>
        <w:rPr>
          <w:rFonts w:cs="Times New Roman"/>
        </w:rPr>
      </w:pPr>
      <w:r w:rsidRPr="001B7AA2">
        <w:rPr>
          <w:rFonts w:cs="Times New Roman"/>
        </w:rPr>
        <w:t xml:space="preserve">Запустите программный пакет </w:t>
      </w:r>
      <w:r w:rsidRPr="001B7AA2">
        <w:rPr>
          <w:rFonts w:cs="Times New Roman"/>
          <w:lang w:val="en-US"/>
        </w:rPr>
        <w:t>MATLAB</w:t>
      </w:r>
      <w:r w:rsidRPr="001B7AA2">
        <w:rPr>
          <w:rFonts w:cs="Times New Roman"/>
        </w:rPr>
        <w:t xml:space="preserve">. Установите текущую директорию </w:t>
      </w:r>
      <w:r w:rsidRPr="001B7AA2">
        <w:rPr>
          <w:rFonts w:cs="Times New Roman"/>
          <w:lang w:val="en-US"/>
        </w:rPr>
        <w:t>C</w:t>
      </w:r>
      <w:r w:rsidRPr="001B7AA2">
        <w:rPr>
          <w:rFonts w:cs="Times New Roman"/>
        </w:rPr>
        <w:t>:\</w:t>
      </w:r>
      <w:r w:rsidRPr="00AB59C3">
        <w:rPr>
          <w:rFonts w:cs="Times New Roman"/>
          <w:lang w:val="en-US"/>
        </w:rPr>
        <w:t>MATLAB</w:t>
      </w:r>
      <w:r w:rsidRPr="00AB59C3">
        <w:rPr>
          <w:rFonts w:cs="Times New Roman"/>
        </w:rPr>
        <w:t>\</w:t>
      </w:r>
      <w:r w:rsidRPr="00AB59C3">
        <w:rPr>
          <w:rFonts w:cs="Times New Roman"/>
          <w:lang w:val="en-GB"/>
        </w:rPr>
        <w:t>LR</w:t>
      </w:r>
      <w:r w:rsidRPr="00AB59C3">
        <w:rPr>
          <w:rFonts w:cs="Times New Roman"/>
        </w:rPr>
        <w:t>50.</w:t>
      </w:r>
    </w:p>
    <w:p w14:paraId="3E94A487" w14:textId="77777777" w:rsidR="00231CFD" w:rsidRPr="001B7AA2" w:rsidRDefault="00231CFD" w:rsidP="00231CFD">
      <w:pPr>
        <w:pStyle w:val="a4"/>
        <w:numPr>
          <w:ilvl w:val="1"/>
          <w:numId w:val="1"/>
        </w:numPr>
        <w:ind w:left="1100" w:hanging="391"/>
        <w:rPr>
          <w:rFonts w:cs="Times New Roman"/>
        </w:rPr>
      </w:pPr>
      <w:r w:rsidRPr="001B7AA2">
        <w:rPr>
          <w:rFonts w:cs="Times New Roman"/>
        </w:rPr>
        <w:t xml:space="preserve">Откройте файл </w:t>
      </w:r>
      <w:r w:rsidRPr="001B7AA2">
        <w:rPr>
          <w:rFonts w:cs="Times New Roman"/>
          <w:lang w:val="en-GB"/>
        </w:rPr>
        <w:t>Q</w:t>
      </w:r>
      <w:r w:rsidRPr="001B7AA2">
        <w:rPr>
          <w:rFonts w:cs="Times New Roman"/>
        </w:rPr>
        <w:t>.</w:t>
      </w:r>
      <w:r w:rsidRPr="001B7AA2">
        <w:rPr>
          <w:rFonts w:cs="Times New Roman"/>
          <w:lang w:val="en-GB"/>
        </w:rPr>
        <w:t>m</w:t>
      </w:r>
      <w:r w:rsidRPr="001B7AA2">
        <w:rPr>
          <w:rFonts w:cs="Times New Roman"/>
        </w:rPr>
        <w:t xml:space="preserve">, задайте в первой строке </w:t>
      </w:r>
      <w:r>
        <w:rPr>
          <w:rFonts w:cs="Times New Roman"/>
        </w:rPr>
        <w:t>запись</w:t>
      </w:r>
      <w:r w:rsidRPr="001B7AA2">
        <w:rPr>
          <w:rFonts w:cs="Times New Roman"/>
        </w:rPr>
        <w:t xml:space="preserve"> № 1 и запустите алгоритм, нажав на клавишу </w:t>
      </w:r>
      <w:r w:rsidRPr="001B7AA2">
        <w:rPr>
          <w:rFonts w:cs="Times New Roman"/>
          <w:lang w:val="en-GB"/>
        </w:rPr>
        <w:t>F</w:t>
      </w:r>
      <w:r w:rsidRPr="001B7AA2">
        <w:rPr>
          <w:rFonts w:cs="Times New Roman"/>
        </w:rPr>
        <w:t>5.</w:t>
      </w:r>
    </w:p>
    <w:p w14:paraId="6778AF19" w14:textId="77777777" w:rsidR="00231CFD" w:rsidRPr="001B7AA2" w:rsidRDefault="00231CFD" w:rsidP="00231CFD">
      <w:pPr>
        <w:pStyle w:val="a4"/>
        <w:numPr>
          <w:ilvl w:val="1"/>
          <w:numId w:val="1"/>
        </w:numPr>
        <w:ind w:left="1100" w:hanging="391"/>
        <w:rPr>
          <w:rFonts w:cs="Times New Roman"/>
        </w:rPr>
      </w:pPr>
      <w:r w:rsidRPr="001B7AA2">
        <w:rPr>
          <w:rFonts w:cs="Times New Roman"/>
        </w:rPr>
        <w:t xml:space="preserve">В первом окне с временной реализацией измерьте период </w:t>
      </w:r>
      <w:r w:rsidRPr="001B7AA2">
        <w:rPr>
          <w:rFonts w:cs="Times New Roman"/>
          <w:i/>
          <w:color w:val="000000"/>
          <w:szCs w:val="28"/>
          <w:shd w:val="clear" w:color="auto" w:fill="FFFFFF"/>
          <w:lang w:val="en-GB"/>
        </w:rPr>
        <w:t>T</w:t>
      </w:r>
      <w:r w:rsidRPr="001B7AA2">
        <w:rPr>
          <w:rFonts w:cs="Times New Roman"/>
          <w:color w:val="000000"/>
          <w:szCs w:val="28"/>
          <w:shd w:val="clear" w:color="auto" w:fill="FFFFFF"/>
          <w:vertAlign w:val="subscript"/>
        </w:rPr>
        <w:t>1</w:t>
      </w:r>
      <w:r w:rsidRPr="001B7AA2">
        <w:rPr>
          <w:rFonts w:cs="Times New Roman"/>
        </w:rPr>
        <w:t xml:space="preserve">. Во втором окне измерьте значения моментов времени в начале свободных затуханий колебания и по окончании переходного процесса </w:t>
      </w:r>
      <w:r w:rsidRPr="001B7AA2">
        <w:rPr>
          <w:rFonts w:cs="Times New Roman"/>
          <w:i/>
          <w:color w:val="000000"/>
          <w:szCs w:val="28"/>
          <w:shd w:val="clear" w:color="auto" w:fill="FFFFFF"/>
          <w:lang w:val="en-GB"/>
        </w:rPr>
        <w:t>t</w:t>
      </w:r>
      <w:r w:rsidRPr="001B7AA2">
        <w:rPr>
          <w:rFonts w:cs="Times New Roman"/>
          <w:color w:val="000000"/>
          <w:szCs w:val="28"/>
          <w:shd w:val="clear" w:color="auto" w:fill="FFFFFF"/>
          <w:vertAlign w:val="subscript"/>
        </w:rPr>
        <w:t>1</w:t>
      </w:r>
      <w:r w:rsidRPr="001B7AA2"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Pr="001B7AA2">
        <w:rPr>
          <w:rFonts w:cs="Times New Roman"/>
          <w:i/>
          <w:color w:val="000000"/>
          <w:szCs w:val="28"/>
          <w:shd w:val="clear" w:color="auto" w:fill="FFFFFF"/>
          <w:lang w:val="en-GB"/>
        </w:rPr>
        <w:t>t</w:t>
      </w:r>
      <w:r w:rsidRPr="001B7AA2">
        <w:rPr>
          <w:rFonts w:cs="Times New Roman"/>
          <w:color w:val="000000"/>
          <w:szCs w:val="28"/>
          <w:shd w:val="clear" w:color="auto" w:fill="FFFFFF"/>
          <w:vertAlign w:val="subscript"/>
        </w:rPr>
        <w:t>2</w:t>
      </w:r>
      <w:r w:rsidRPr="001B7AA2">
        <w:rPr>
          <w:rFonts w:cs="Times New Roman"/>
          <w:color w:val="000000"/>
          <w:szCs w:val="28"/>
          <w:shd w:val="clear" w:color="auto" w:fill="FFFFFF"/>
        </w:rPr>
        <w:t xml:space="preserve">. </w:t>
      </w:r>
      <w:r w:rsidRPr="001B7AA2">
        <w:rPr>
          <w:rFonts w:cs="Times New Roman"/>
        </w:rPr>
        <w:t xml:space="preserve">Занесите значения </w:t>
      </w:r>
      <w:r w:rsidR="00CD30DE">
        <w:rPr>
          <w:rFonts w:cs="Times New Roman"/>
        </w:rPr>
        <w:br/>
      </w:r>
      <w:r w:rsidRPr="001B7AA2">
        <w:rPr>
          <w:rFonts w:cs="Times New Roman"/>
        </w:rPr>
        <w:t>в таблицу 1 отчета.</w:t>
      </w:r>
    </w:p>
    <w:p w14:paraId="1BE24D0B" w14:textId="77777777" w:rsidR="00231CFD" w:rsidRPr="001B7AA2" w:rsidRDefault="00231CFD" w:rsidP="00231CFD">
      <w:pPr>
        <w:pStyle w:val="a4"/>
        <w:numPr>
          <w:ilvl w:val="1"/>
          <w:numId w:val="1"/>
        </w:numPr>
        <w:rPr>
          <w:rFonts w:cs="Times New Roman"/>
        </w:rPr>
      </w:pPr>
      <w:r w:rsidRPr="001B7AA2">
        <w:rPr>
          <w:rFonts w:cs="Times New Roman"/>
        </w:rPr>
        <w:t>Выполните пункты 1.2 – 1.3 для остальных записей. Занесите полученные значения в таблицу 1 отчета.</w:t>
      </w:r>
    </w:p>
    <w:p w14:paraId="53B2553E" w14:textId="77777777" w:rsidR="00231CFD" w:rsidRPr="001B7AA2" w:rsidRDefault="00231CFD" w:rsidP="00231CFD">
      <w:pPr>
        <w:pStyle w:val="a4"/>
        <w:numPr>
          <w:ilvl w:val="1"/>
          <w:numId w:val="1"/>
        </w:numPr>
        <w:rPr>
          <w:rFonts w:cs="Times New Roman"/>
        </w:rPr>
      </w:pPr>
      <w:r w:rsidRPr="001B7AA2">
        <w:rPr>
          <w:rFonts w:cs="Times New Roman"/>
        </w:rPr>
        <w:t xml:space="preserve">Закройте файл </w:t>
      </w:r>
      <w:r w:rsidRPr="001B7AA2">
        <w:rPr>
          <w:rFonts w:cs="Times New Roman"/>
          <w:lang w:val="en-GB"/>
        </w:rPr>
        <w:t>Q</w:t>
      </w:r>
      <w:r w:rsidRPr="001B7AA2">
        <w:rPr>
          <w:rFonts w:cs="Times New Roman"/>
        </w:rPr>
        <w:t>.</w:t>
      </w:r>
      <w:r w:rsidRPr="001B7AA2">
        <w:rPr>
          <w:rFonts w:cs="Times New Roman"/>
          <w:lang w:val="en-GB"/>
        </w:rPr>
        <w:t>m</w:t>
      </w:r>
      <w:r w:rsidRPr="001B7AA2">
        <w:rPr>
          <w:rFonts w:cs="Times New Roman"/>
        </w:rPr>
        <w:t>.</w:t>
      </w:r>
    </w:p>
    <w:p w14:paraId="7B7D18D7" w14:textId="77777777" w:rsidR="00C20F4E" w:rsidRDefault="00C20F4E" w:rsidP="00C20F4E"/>
    <w:p w14:paraId="092EF0D6" w14:textId="77777777" w:rsidR="00F33AD3" w:rsidRPr="0024255B" w:rsidRDefault="00F33AD3" w:rsidP="00F33AD3">
      <w:pPr>
        <w:pStyle w:val="a4"/>
        <w:numPr>
          <w:ilvl w:val="0"/>
          <w:numId w:val="3"/>
        </w:numPr>
        <w:ind w:left="0" w:firstLine="709"/>
        <w:rPr>
          <w:b/>
        </w:rPr>
      </w:pPr>
      <w:r w:rsidRPr="0024255B">
        <w:rPr>
          <w:b/>
        </w:rPr>
        <w:t xml:space="preserve">Оценка коэффициента </w:t>
      </w:r>
      <w:proofErr w:type="spellStart"/>
      <w:r w:rsidRPr="0024255B">
        <w:rPr>
          <w:b/>
        </w:rPr>
        <w:t>ангармоничности</w:t>
      </w:r>
      <w:proofErr w:type="spellEnd"/>
      <w:r w:rsidRPr="0024255B">
        <w:rPr>
          <w:b/>
        </w:rPr>
        <w:t xml:space="preserve"> </w:t>
      </w:r>
      <w:r w:rsidRPr="0024255B">
        <w:rPr>
          <w:b/>
          <w:i/>
        </w:rPr>
        <w:t>В</w:t>
      </w:r>
      <w:r w:rsidRPr="0024255B">
        <w:rPr>
          <w:b/>
        </w:rPr>
        <w:t>:</w:t>
      </w:r>
    </w:p>
    <w:p w14:paraId="68D9F79D" w14:textId="77777777" w:rsidR="00231CFD" w:rsidRPr="001B7AA2" w:rsidRDefault="00231CFD" w:rsidP="00231CFD">
      <w:pPr>
        <w:pStyle w:val="a4"/>
        <w:numPr>
          <w:ilvl w:val="1"/>
          <w:numId w:val="3"/>
        </w:numPr>
        <w:ind w:left="1100" w:hanging="391"/>
        <w:rPr>
          <w:rFonts w:cs="Times New Roman"/>
        </w:rPr>
      </w:pPr>
      <w:r w:rsidRPr="001B7AA2">
        <w:rPr>
          <w:rFonts w:cs="Times New Roman"/>
        </w:rPr>
        <w:t xml:space="preserve">Откройте файл </w:t>
      </w:r>
      <w:proofErr w:type="spellStart"/>
      <w:r w:rsidRPr="001B7AA2">
        <w:rPr>
          <w:rFonts w:cs="Times New Roman"/>
          <w:lang w:val="en-GB"/>
        </w:rPr>
        <w:t>Cepstrum</w:t>
      </w:r>
      <w:proofErr w:type="spellEnd"/>
      <w:r w:rsidRPr="001B7AA2">
        <w:rPr>
          <w:rFonts w:cs="Times New Roman"/>
        </w:rPr>
        <w:t>_</w:t>
      </w:r>
      <w:r w:rsidRPr="001B7AA2">
        <w:rPr>
          <w:rFonts w:cs="Times New Roman"/>
          <w:lang w:val="en-GB"/>
        </w:rPr>
        <w:t>test</w:t>
      </w:r>
      <w:r w:rsidRPr="001B7AA2">
        <w:rPr>
          <w:rFonts w:cs="Times New Roman"/>
        </w:rPr>
        <w:t>.</w:t>
      </w:r>
      <w:r w:rsidRPr="001B7AA2">
        <w:rPr>
          <w:rFonts w:cs="Times New Roman"/>
          <w:lang w:val="en-GB"/>
        </w:rPr>
        <w:t>m</w:t>
      </w:r>
      <w:r w:rsidRPr="001B7AA2">
        <w:rPr>
          <w:rFonts w:cs="Times New Roman"/>
        </w:rPr>
        <w:t xml:space="preserve"> </w:t>
      </w:r>
      <w:r>
        <w:rPr>
          <w:rFonts w:cs="Times New Roman"/>
        </w:rPr>
        <w:t>в папке «</w:t>
      </w:r>
      <w:proofErr w:type="spellStart"/>
      <w:r w:rsidRPr="001B7AA2">
        <w:rPr>
          <w:rFonts w:cs="Times New Roman"/>
          <w:lang w:val="en-GB"/>
        </w:rPr>
        <w:t>Cepstrum</w:t>
      </w:r>
      <w:proofErr w:type="spellEnd"/>
      <w:r w:rsidRPr="001B7AA2">
        <w:rPr>
          <w:rFonts w:cs="Times New Roman"/>
        </w:rPr>
        <w:t>_</w:t>
      </w:r>
      <w:r w:rsidRPr="001B7AA2">
        <w:rPr>
          <w:rFonts w:cs="Times New Roman"/>
          <w:lang w:val="en-GB"/>
        </w:rPr>
        <w:t>test</w:t>
      </w:r>
      <w:r>
        <w:rPr>
          <w:rFonts w:cs="Times New Roman"/>
        </w:rPr>
        <w:t xml:space="preserve">» </w:t>
      </w:r>
      <w:r w:rsidRPr="001B7AA2">
        <w:rPr>
          <w:rFonts w:cs="Times New Roman"/>
        </w:rPr>
        <w:t xml:space="preserve">и запустите алгоритм, нажав на клавишу </w:t>
      </w:r>
      <w:r w:rsidRPr="001B7AA2">
        <w:rPr>
          <w:rFonts w:cs="Times New Roman"/>
          <w:lang w:val="en-GB"/>
        </w:rPr>
        <w:t>F</w:t>
      </w:r>
      <w:r w:rsidRPr="001B7AA2">
        <w:rPr>
          <w:rFonts w:cs="Times New Roman"/>
        </w:rPr>
        <w:t>5.</w:t>
      </w:r>
    </w:p>
    <w:p w14:paraId="0CFD32E1" w14:textId="77777777" w:rsidR="00231CFD" w:rsidRPr="001B7AA2" w:rsidRDefault="00231CFD" w:rsidP="00231CFD">
      <w:pPr>
        <w:pStyle w:val="a4"/>
        <w:numPr>
          <w:ilvl w:val="1"/>
          <w:numId w:val="3"/>
        </w:numPr>
        <w:ind w:left="1100" w:hanging="391"/>
        <w:rPr>
          <w:rFonts w:cs="Times New Roman"/>
        </w:rPr>
      </w:pPr>
      <w:r w:rsidRPr="001B7AA2">
        <w:rPr>
          <w:rFonts w:cs="Times New Roman"/>
        </w:rPr>
        <w:t xml:space="preserve">Смоделируйте квазипериодическое колебание </w:t>
      </w:r>
      <w:proofErr w:type="spellStart"/>
      <w:r w:rsidRPr="001B7AA2">
        <w:rPr>
          <w:rFonts w:cs="Times New Roman"/>
        </w:rPr>
        <w:t>несинусодиальной</w:t>
      </w:r>
      <w:proofErr w:type="spellEnd"/>
      <w:r w:rsidRPr="001B7AA2">
        <w:rPr>
          <w:rFonts w:cs="Times New Roman"/>
        </w:rPr>
        <w:t xml:space="preserve"> ф</w:t>
      </w:r>
      <w:r>
        <w:rPr>
          <w:rFonts w:cs="Times New Roman"/>
        </w:rPr>
        <w:t>ормы</w:t>
      </w:r>
      <w:r w:rsidRPr="001B7AA2">
        <w:rPr>
          <w:rFonts w:cs="Times New Roman"/>
        </w:rPr>
        <w:t xml:space="preserve">. Для этого </w:t>
      </w:r>
      <w:r w:rsidRPr="001B7AA2">
        <w:rPr>
          <w:rFonts w:cs="Times New Roman"/>
          <w:bCs/>
          <w:szCs w:val="28"/>
        </w:rPr>
        <w:t>нажмите кнопку «Построить графики». Занесите в отчет полученные зависимости.</w:t>
      </w:r>
    </w:p>
    <w:p w14:paraId="6895AA57" w14:textId="77777777" w:rsidR="00231CFD" w:rsidRPr="001B7AA2" w:rsidRDefault="00231CFD" w:rsidP="00231CFD">
      <w:pPr>
        <w:pStyle w:val="a4"/>
        <w:numPr>
          <w:ilvl w:val="1"/>
          <w:numId w:val="3"/>
        </w:numPr>
        <w:ind w:left="1100" w:hanging="391"/>
        <w:rPr>
          <w:rFonts w:cs="Times New Roman"/>
        </w:rPr>
      </w:pPr>
      <w:r w:rsidRPr="001B7AA2">
        <w:rPr>
          <w:rFonts w:cs="Times New Roman"/>
          <w:bCs/>
          <w:szCs w:val="28"/>
        </w:rPr>
        <w:t xml:space="preserve">Посмотрите, как изменятся спектр и </w:t>
      </w:r>
      <w:proofErr w:type="spellStart"/>
      <w:r w:rsidRPr="001B7AA2">
        <w:rPr>
          <w:rFonts w:cs="Times New Roman"/>
          <w:bCs/>
          <w:szCs w:val="28"/>
        </w:rPr>
        <w:t>кепстр</w:t>
      </w:r>
      <w:proofErr w:type="spellEnd"/>
      <w:r w:rsidRPr="001B7AA2">
        <w:rPr>
          <w:rFonts w:cs="Times New Roman"/>
          <w:bCs/>
          <w:szCs w:val="28"/>
        </w:rPr>
        <w:t xml:space="preserve"> при увеличении значения коэффициента </w:t>
      </w:r>
      <w:proofErr w:type="spellStart"/>
      <w:r w:rsidRPr="001B7AA2">
        <w:rPr>
          <w:rFonts w:cs="Times New Roman"/>
          <w:bCs/>
          <w:szCs w:val="28"/>
        </w:rPr>
        <w:t>ангармоничности</w:t>
      </w:r>
      <w:proofErr w:type="spellEnd"/>
      <w:r w:rsidRPr="001B7AA2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обертонов </w:t>
      </w:r>
      <w:r w:rsidRPr="001B7AA2">
        <w:rPr>
          <w:rFonts w:cs="Times New Roman"/>
          <w:bCs/>
          <w:i/>
          <w:szCs w:val="28"/>
        </w:rPr>
        <w:t>В</w:t>
      </w:r>
      <w:r w:rsidRPr="001B7AA2">
        <w:rPr>
          <w:rFonts w:cs="Times New Roman"/>
          <w:bCs/>
          <w:szCs w:val="28"/>
        </w:rPr>
        <w:t xml:space="preserve">, приняв </w:t>
      </w:r>
      <w:r w:rsidRPr="001B7AA2">
        <w:rPr>
          <w:rFonts w:cs="Times New Roman"/>
          <w:bCs/>
          <w:i/>
          <w:szCs w:val="28"/>
        </w:rPr>
        <w:t>В</w:t>
      </w:r>
      <w:r w:rsidRPr="001B7AA2">
        <w:rPr>
          <w:rFonts w:cs="Times New Roman"/>
          <w:bCs/>
          <w:szCs w:val="28"/>
          <w:vertAlign w:val="subscript"/>
        </w:rPr>
        <w:t>1</w:t>
      </w:r>
      <w:r w:rsidRPr="001B7AA2">
        <w:rPr>
          <w:rFonts w:cs="Times New Roman"/>
          <w:bCs/>
          <w:szCs w:val="28"/>
        </w:rPr>
        <w:t xml:space="preserve"> = </w:t>
      </w:r>
      <w:r w:rsidRPr="001B7AA2">
        <w:rPr>
          <w:rFonts w:eastAsiaTheme="minorEastAsia" w:cs="Times New Roman"/>
          <w:color w:val="000000"/>
          <w:szCs w:val="28"/>
          <w:shd w:val="clear" w:color="auto" w:fill="FFFFFF"/>
        </w:rPr>
        <w:t>5·10</w:t>
      </w:r>
      <w:r w:rsidRPr="001B7AA2">
        <w:rPr>
          <w:rFonts w:eastAsiaTheme="minorEastAsia" w:cs="Times New Roman"/>
          <w:color w:val="000000"/>
          <w:szCs w:val="28"/>
          <w:shd w:val="clear" w:color="auto" w:fill="FFFFFF"/>
          <w:vertAlign w:val="superscript"/>
        </w:rPr>
        <w:t>-4</w:t>
      </w:r>
      <w:r w:rsidRPr="001B7AA2">
        <w:rPr>
          <w:rFonts w:eastAsiaTheme="minorEastAsia" w:cs="Times New Roman"/>
          <w:color w:val="000000"/>
          <w:szCs w:val="28"/>
          <w:shd w:val="clear" w:color="auto" w:fill="FFFFFF"/>
          <w:vertAlign w:val="subscript"/>
        </w:rPr>
        <w:t xml:space="preserve"> </w:t>
      </w:r>
      <w:r w:rsidRPr="005503F9">
        <w:rPr>
          <w:rFonts w:eastAsiaTheme="minorEastAsia" w:cs="Times New Roman"/>
          <w:color w:val="000000"/>
          <w:szCs w:val="28"/>
          <w:shd w:val="clear" w:color="auto" w:fill="FFFFFF"/>
        </w:rPr>
        <w:br/>
      </w:r>
      <w:r w:rsidRPr="001B7AA2">
        <w:rPr>
          <w:rFonts w:eastAsiaTheme="minorEastAsia" w:cs="Times New Roman"/>
          <w:color w:val="000000"/>
          <w:szCs w:val="28"/>
          <w:shd w:val="clear" w:color="auto" w:fill="FFFFFF"/>
        </w:rPr>
        <w:t xml:space="preserve">и </w:t>
      </w:r>
      <w:r w:rsidRPr="001B7AA2">
        <w:rPr>
          <w:rFonts w:eastAsiaTheme="minorEastAsia" w:cs="Times New Roman"/>
          <w:i/>
          <w:color w:val="000000"/>
          <w:szCs w:val="28"/>
          <w:shd w:val="clear" w:color="auto" w:fill="FFFFFF"/>
        </w:rPr>
        <w:t>В</w:t>
      </w:r>
      <w:r w:rsidRPr="001B7AA2">
        <w:rPr>
          <w:rFonts w:eastAsiaTheme="minorEastAsia" w:cs="Times New Roman"/>
          <w:color w:val="000000"/>
          <w:szCs w:val="28"/>
          <w:shd w:val="clear" w:color="auto" w:fill="FFFFFF"/>
          <w:vertAlign w:val="subscript"/>
        </w:rPr>
        <w:t>2</w:t>
      </w:r>
      <w:r w:rsidRPr="001B7AA2">
        <w:rPr>
          <w:rFonts w:eastAsiaTheme="minorEastAsia" w:cs="Times New Roman"/>
          <w:color w:val="000000"/>
          <w:szCs w:val="28"/>
          <w:shd w:val="clear" w:color="auto" w:fill="FFFFFF"/>
        </w:rPr>
        <w:t xml:space="preserve"> = 10·10</w:t>
      </w:r>
      <w:r w:rsidRPr="001B7AA2">
        <w:rPr>
          <w:rFonts w:eastAsiaTheme="minorEastAsia" w:cs="Times New Roman"/>
          <w:color w:val="000000"/>
          <w:szCs w:val="28"/>
          <w:shd w:val="clear" w:color="auto" w:fill="FFFFFF"/>
          <w:vertAlign w:val="superscript"/>
        </w:rPr>
        <w:t>-4</w:t>
      </w:r>
      <w:r w:rsidRPr="001B7AA2">
        <w:rPr>
          <w:rFonts w:eastAsiaTheme="minorEastAsia" w:cs="Times New Roman"/>
          <w:color w:val="000000"/>
          <w:szCs w:val="28"/>
          <w:shd w:val="clear" w:color="auto" w:fill="FFFFFF"/>
        </w:rPr>
        <w:t>. Занесите графики в отчет.</w:t>
      </w:r>
    </w:p>
    <w:p w14:paraId="50B4CC2F" w14:textId="77777777" w:rsidR="00231CFD" w:rsidRPr="001B7AA2" w:rsidRDefault="00231CFD" w:rsidP="00231CFD">
      <w:pPr>
        <w:pStyle w:val="a4"/>
        <w:numPr>
          <w:ilvl w:val="1"/>
          <w:numId w:val="3"/>
        </w:numPr>
        <w:ind w:left="1100" w:hanging="391"/>
        <w:rPr>
          <w:rFonts w:cs="Times New Roman"/>
        </w:rPr>
      </w:pPr>
      <w:r w:rsidRPr="001B7AA2">
        <w:rPr>
          <w:rFonts w:eastAsiaTheme="minorEastAsia" w:cs="Times New Roman"/>
          <w:color w:val="000000"/>
          <w:szCs w:val="28"/>
          <w:shd w:val="clear" w:color="auto" w:fill="FFFFFF"/>
        </w:rPr>
        <w:t>Повторите пункт</w:t>
      </w:r>
      <w:r>
        <w:rPr>
          <w:rFonts w:eastAsiaTheme="minorEastAsia" w:cs="Times New Roman"/>
          <w:color w:val="000000"/>
          <w:szCs w:val="28"/>
          <w:shd w:val="clear" w:color="auto" w:fill="FFFFFF"/>
        </w:rPr>
        <w:t>ы</w:t>
      </w:r>
      <w:r w:rsidRPr="001B7AA2">
        <w:rPr>
          <w:rFonts w:eastAsiaTheme="minorEastAsia" w:cs="Times New Roman"/>
          <w:color w:val="000000"/>
          <w:szCs w:val="28"/>
          <w:shd w:val="clear" w:color="auto" w:fill="FFFFFF"/>
        </w:rPr>
        <w:t xml:space="preserve"> 2.2 – 2.3 для количества гармоник </w:t>
      </w:r>
      <w:r w:rsidRPr="001B7AA2">
        <w:rPr>
          <w:rFonts w:cs="Times New Roman"/>
          <w:b/>
          <w:bCs/>
          <w:szCs w:val="28"/>
        </w:rPr>
        <w:t>N</w:t>
      </w:r>
      <w:r w:rsidRPr="001B7AA2">
        <w:rPr>
          <w:rFonts w:cs="Times New Roman"/>
          <w:bCs/>
          <w:szCs w:val="28"/>
        </w:rPr>
        <w:t xml:space="preserve"> = 10. Занесите полученные зависимости в отчет.</w:t>
      </w:r>
    </w:p>
    <w:p w14:paraId="4309F539" w14:textId="77777777" w:rsidR="00231CFD" w:rsidRPr="001B7AA2" w:rsidRDefault="00231CFD" w:rsidP="00231CFD">
      <w:pPr>
        <w:pStyle w:val="a4"/>
        <w:numPr>
          <w:ilvl w:val="1"/>
          <w:numId w:val="3"/>
        </w:numPr>
        <w:ind w:left="1100" w:hanging="391"/>
        <w:rPr>
          <w:rFonts w:cs="Times New Roman"/>
        </w:rPr>
      </w:pPr>
      <w:r w:rsidRPr="001B7AA2">
        <w:rPr>
          <w:rFonts w:cs="Times New Roman"/>
          <w:bCs/>
          <w:szCs w:val="28"/>
        </w:rPr>
        <w:t>Сделайте выводы по полученным результатам.</w:t>
      </w:r>
    </w:p>
    <w:p w14:paraId="701176DA" w14:textId="77777777" w:rsidR="00231CFD" w:rsidRPr="001B7AA2" w:rsidRDefault="00231CFD" w:rsidP="00231CFD">
      <w:pPr>
        <w:pStyle w:val="a4"/>
        <w:numPr>
          <w:ilvl w:val="1"/>
          <w:numId w:val="3"/>
        </w:numPr>
        <w:ind w:left="1100" w:hanging="391"/>
        <w:rPr>
          <w:rFonts w:cs="Times New Roman"/>
        </w:rPr>
      </w:pPr>
      <w:r w:rsidRPr="001B7AA2">
        <w:rPr>
          <w:rFonts w:cs="Times New Roman"/>
          <w:bCs/>
          <w:szCs w:val="28"/>
        </w:rPr>
        <w:t xml:space="preserve">Закройте </w:t>
      </w:r>
      <w:r w:rsidRPr="001B7AA2">
        <w:rPr>
          <w:rFonts w:cs="Times New Roman"/>
        </w:rPr>
        <w:t xml:space="preserve">файл </w:t>
      </w:r>
      <w:proofErr w:type="spellStart"/>
      <w:r w:rsidRPr="001B7AA2">
        <w:rPr>
          <w:rFonts w:cs="Times New Roman"/>
          <w:lang w:val="en-GB"/>
        </w:rPr>
        <w:t>Cepstrum</w:t>
      </w:r>
      <w:proofErr w:type="spellEnd"/>
      <w:r w:rsidRPr="001B7AA2">
        <w:rPr>
          <w:rFonts w:cs="Times New Roman"/>
        </w:rPr>
        <w:t>_</w:t>
      </w:r>
      <w:r w:rsidRPr="001B7AA2">
        <w:rPr>
          <w:rFonts w:cs="Times New Roman"/>
          <w:lang w:val="en-GB"/>
        </w:rPr>
        <w:t>test</w:t>
      </w:r>
      <w:r w:rsidRPr="001B7AA2">
        <w:rPr>
          <w:rFonts w:cs="Times New Roman"/>
        </w:rPr>
        <w:t>.</w:t>
      </w:r>
      <w:r w:rsidRPr="001B7AA2">
        <w:rPr>
          <w:rFonts w:cs="Times New Roman"/>
          <w:lang w:val="en-GB"/>
        </w:rPr>
        <w:t>m</w:t>
      </w:r>
      <w:r w:rsidRPr="001B7AA2">
        <w:rPr>
          <w:rFonts w:cs="Times New Roman"/>
        </w:rPr>
        <w:t>.</w:t>
      </w:r>
    </w:p>
    <w:p w14:paraId="69097FA8" w14:textId="77777777" w:rsidR="00231CFD" w:rsidRPr="001B7AA2" w:rsidRDefault="00231CFD" w:rsidP="00231CFD">
      <w:pPr>
        <w:pStyle w:val="a4"/>
        <w:numPr>
          <w:ilvl w:val="1"/>
          <w:numId w:val="3"/>
        </w:numPr>
        <w:ind w:left="1100" w:hanging="391"/>
        <w:rPr>
          <w:rFonts w:cs="Times New Roman"/>
        </w:rPr>
      </w:pPr>
      <w:r w:rsidRPr="001B7AA2">
        <w:rPr>
          <w:rFonts w:cs="Times New Roman"/>
        </w:rPr>
        <w:lastRenderedPageBreak/>
        <w:t xml:space="preserve">Откройте файл </w:t>
      </w:r>
      <w:r w:rsidRPr="001B7AA2">
        <w:rPr>
          <w:rFonts w:cs="Times New Roman"/>
          <w:lang w:val="en-GB"/>
        </w:rPr>
        <w:t>test</w:t>
      </w:r>
      <w:r w:rsidRPr="001B7AA2">
        <w:rPr>
          <w:rFonts w:cs="Times New Roman"/>
        </w:rPr>
        <w:t>.</w:t>
      </w:r>
      <w:r w:rsidRPr="001B7AA2">
        <w:rPr>
          <w:rFonts w:cs="Times New Roman"/>
          <w:lang w:val="en-GB"/>
        </w:rPr>
        <w:t>m</w:t>
      </w:r>
      <w:r w:rsidRPr="001B7AA2">
        <w:rPr>
          <w:rFonts w:cs="Times New Roman"/>
        </w:rPr>
        <w:t xml:space="preserve"> </w:t>
      </w:r>
      <w:r>
        <w:rPr>
          <w:rFonts w:cs="Times New Roman"/>
        </w:rPr>
        <w:t>в папке «</w:t>
      </w:r>
      <w:proofErr w:type="spellStart"/>
      <w:r>
        <w:rPr>
          <w:lang w:val="en-GB"/>
        </w:rPr>
        <w:t>Inharmonisity</w:t>
      </w:r>
      <w:proofErr w:type="spellEnd"/>
      <w:r>
        <w:t xml:space="preserve">» </w:t>
      </w:r>
      <w:r w:rsidRPr="001B7AA2">
        <w:rPr>
          <w:rFonts w:cs="Times New Roman"/>
        </w:rPr>
        <w:t xml:space="preserve">и запустите алгоритм, нажав на клавишу </w:t>
      </w:r>
      <w:r w:rsidRPr="001B7AA2">
        <w:rPr>
          <w:rFonts w:cs="Times New Roman"/>
          <w:lang w:val="en-GB"/>
        </w:rPr>
        <w:t>F</w:t>
      </w:r>
      <w:r w:rsidRPr="001B7AA2">
        <w:rPr>
          <w:rFonts w:cs="Times New Roman"/>
        </w:rPr>
        <w:t>5.</w:t>
      </w:r>
    </w:p>
    <w:p w14:paraId="2C73309E" w14:textId="77777777" w:rsidR="00231CFD" w:rsidRPr="001B7AA2" w:rsidRDefault="00231CFD" w:rsidP="00231CFD">
      <w:pPr>
        <w:pStyle w:val="a4"/>
        <w:numPr>
          <w:ilvl w:val="1"/>
          <w:numId w:val="3"/>
        </w:numPr>
        <w:ind w:left="1100" w:hanging="391"/>
        <w:rPr>
          <w:rFonts w:cs="Times New Roman"/>
        </w:rPr>
      </w:pPr>
      <w:r w:rsidRPr="001B7AA2">
        <w:rPr>
          <w:rFonts w:cs="Times New Roman"/>
        </w:rPr>
        <w:t>При помощи кнопки «Открыть» выберете запись № 1.</w:t>
      </w:r>
    </w:p>
    <w:p w14:paraId="5A1CD60B" w14:textId="77777777" w:rsidR="00231CFD" w:rsidRPr="001B7AA2" w:rsidRDefault="00231CFD" w:rsidP="00231CFD">
      <w:pPr>
        <w:pStyle w:val="a4"/>
        <w:numPr>
          <w:ilvl w:val="1"/>
          <w:numId w:val="3"/>
        </w:numPr>
        <w:ind w:left="1100" w:hanging="391"/>
        <w:rPr>
          <w:rFonts w:cs="Times New Roman"/>
        </w:rPr>
      </w:pPr>
      <w:r w:rsidRPr="001B7AA2">
        <w:rPr>
          <w:rFonts w:cs="Times New Roman"/>
        </w:rPr>
        <w:t xml:space="preserve">Перемещая окно по временной реализации, найдите место, </w:t>
      </w:r>
      <w:r w:rsidRPr="005503F9">
        <w:rPr>
          <w:rFonts w:cs="Times New Roman"/>
        </w:rPr>
        <w:br/>
      </w:r>
      <w:r w:rsidRPr="001B7AA2">
        <w:rPr>
          <w:rFonts w:cs="Times New Roman"/>
        </w:rPr>
        <w:t xml:space="preserve">где зависимость от времени имеет минимальное искажение и проведите сверку частоты. Помимо этого, можно увеличить или уменьшить размер анализируемой области для достижения величины измеренной частоты близкой по значению к заданной частоте основного тона. </w:t>
      </w:r>
      <w:r w:rsidRPr="001B7AA2">
        <w:rPr>
          <w:rFonts w:cs="Times New Roman"/>
          <w:b/>
        </w:rPr>
        <w:t>Учтите</w:t>
      </w:r>
      <w:r w:rsidRPr="001B7AA2">
        <w:rPr>
          <w:rFonts w:cs="Times New Roman"/>
        </w:rPr>
        <w:t>, что при слишком большой или маленькой области анализа программа дольше проводит сверку частот.</w:t>
      </w:r>
    </w:p>
    <w:p w14:paraId="1F4C4A20" w14:textId="77777777" w:rsidR="00231CFD" w:rsidRPr="001B7AA2" w:rsidRDefault="00231CFD" w:rsidP="00231CFD">
      <w:pPr>
        <w:pStyle w:val="a4"/>
        <w:numPr>
          <w:ilvl w:val="1"/>
          <w:numId w:val="3"/>
        </w:numPr>
        <w:ind w:left="1100" w:hanging="391"/>
        <w:rPr>
          <w:rFonts w:cs="Times New Roman"/>
        </w:rPr>
      </w:pPr>
      <w:r w:rsidRPr="001B7AA2">
        <w:rPr>
          <w:rFonts w:cs="Times New Roman"/>
        </w:rPr>
        <w:t xml:space="preserve">Рассчитайте значение коэффициента </w:t>
      </w:r>
      <w:proofErr w:type="spellStart"/>
      <w:r w:rsidRPr="001B7AA2">
        <w:rPr>
          <w:rFonts w:cs="Times New Roman"/>
        </w:rPr>
        <w:t>ангармоничности</w:t>
      </w:r>
      <w:proofErr w:type="spellEnd"/>
      <w:r w:rsidRPr="001B7AA2">
        <w:rPr>
          <w:rFonts w:cs="Times New Roman"/>
        </w:rPr>
        <w:t xml:space="preserve"> </w:t>
      </w:r>
      <w:r>
        <w:rPr>
          <w:rFonts w:cs="Times New Roman"/>
        </w:rPr>
        <w:t xml:space="preserve">обертонов </w:t>
      </w:r>
      <w:r w:rsidRPr="001B7AA2">
        <w:rPr>
          <w:rFonts w:eastAsia="Calibri" w:cs="Times New Roman"/>
          <w:i/>
          <w:szCs w:val="28"/>
        </w:rPr>
        <w:t>B</w:t>
      </w:r>
      <w:r w:rsidRPr="001B7AA2">
        <w:rPr>
          <w:rFonts w:eastAsia="Calibri" w:cs="Times New Roman"/>
          <w:szCs w:val="28"/>
        </w:rPr>
        <w:t>·10</w:t>
      </w:r>
      <w:r w:rsidRPr="001B7AA2">
        <w:rPr>
          <w:rFonts w:eastAsia="Calibri" w:cs="Times New Roman"/>
          <w:szCs w:val="28"/>
          <w:vertAlign w:val="superscript"/>
        </w:rPr>
        <w:t>-4</w:t>
      </w:r>
      <w:r w:rsidRPr="001B7AA2">
        <w:rPr>
          <w:rFonts w:cs="Times New Roman"/>
          <w:szCs w:val="28"/>
        </w:rPr>
        <w:t xml:space="preserve">. Значение </w:t>
      </w:r>
      <w:r>
        <w:rPr>
          <w:rFonts w:cs="Times New Roman"/>
          <w:szCs w:val="28"/>
        </w:rPr>
        <w:t xml:space="preserve">измеренной </w:t>
      </w:r>
      <w:r w:rsidRPr="001B7AA2">
        <w:rPr>
          <w:rFonts w:cs="Times New Roman"/>
          <w:szCs w:val="28"/>
        </w:rPr>
        <w:t xml:space="preserve">частоты и коэффициента </w:t>
      </w:r>
      <w:r w:rsidRPr="00A7543D">
        <w:rPr>
          <w:rFonts w:cs="Times New Roman"/>
          <w:i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1B7AA2">
        <w:rPr>
          <w:rFonts w:cs="Times New Roman"/>
          <w:szCs w:val="28"/>
        </w:rPr>
        <w:t>добавьте в таблицу окна.</w:t>
      </w:r>
    </w:p>
    <w:p w14:paraId="4CC47734" w14:textId="77777777" w:rsidR="00231CFD" w:rsidRPr="001B7AA2" w:rsidRDefault="00231CFD" w:rsidP="00231CFD">
      <w:pPr>
        <w:pStyle w:val="a4"/>
        <w:numPr>
          <w:ilvl w:val="1"/>
          <w:numId w:val="3"/>
        </w:numPr>
        <w:ind w:left="1100" w:hanging="391"/>
        <w:rPr>
          <w:rFonts w:cs="Times New Roman"/>
        </w:rPr>
      </w:pPr>
      <w:r w:rsidRPr="001B7AA2">
        <w:rPr>
          <w:rFonts w:cs="Times New Roman"/>
          <w:szCs w:val="28"/>
        </w:rPr>
        <w:t>По пунктам 2.8 – 2.9 проделайте то же самое для остальных записей.</w:t>
      </w:r>
    </w:p>
    <w:p w14:paraId="281DEDF8" w14:textId="77777777" w:rsidR="00231CFD" w:rsidRPr="001B7AA2" w:rsidRDefault="00231CFD" w:rsidP="00231CFD">
      <w:pPr>
        <w:pStyle w:val="a4"/>
        <w:numPr>
          <w:ilvl w:val="1"/>
          <w:numId w:val="3"/>
        </w:numPr>
        <w:ind w:left="1100" w:hanging="391"/>
        <w:rPr>
          <w:rFonts w:cs="Times New Roman"/>
        </w:rPr>
      </w:pPr>
      <w:r w:rsidRPr="001B7AA2">
        <w:rPr>
          <w:rFonts w:cs="Times New Roman"/>
          <w:szCs w:val="28"/>
        </w:rPr>
        <w:t xml:space="preserve">Занесите в таблицу 3 отчета полученные данные </w:t>
      </w:r>
      <w:r>
        <w:rPr>
          <w:rFonts w:cs="Times New Roman"/>
          <w:szCs w:val="28"/>
        </w:rPr>
        <w:t xml:space="preserve">из таблицы окна </w:t>
      </w:r>
      <w:r w:rsidRPr="00231CFD">
        <w:rPr>
          <w:rFonts w:cs="Times New Roman"/>
          <w:szCs w:val="28"/>
        </w:rPr>
        <w:br/>
      </w:r>
      <w:r w:rsidRPr="001B7AA2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б измеренной</w:t>
      </w:r>
      <w:r w:rsidRPr="001B7AA2">
        <w:rPr>
          <w:rFonts w:cs="Times New Roman"/>
          <w:szCs w:val="28"/>
        </w:rPr>
        <w:t xml:space="preserve"> частоте и коэффициенте </w:t>
      </w:r>
      <w:proofErr w:type="spellStart"/>
      <w:r w:rsidRPr="001B7AA2">
        <w:rPr>
          <w:rFonts w:cs="Times New Roman"/>
          <w:szCs w:val="28"/>
        </w:rPr>
        <w:t>ангармоничности</w:t>
      </w:r>
      <w:proofErr w:type="spellEnd"/>
      <w:r>
        <w:rPr>
          <w:rFonts w:cs="Times New Roman"/>
          <w:szCs w:val="28"/>
        </w:rPr>
        <w:t xml:space="preserve"> обертонов</w:t>
      </w:r>
      <w:r w:rsidRPr="001B7AA2">
        <w:rPr>
          <w:rFonts w:cs="Times New Roman"/>
          <w:szCs w:val="28"/>
        </w:rPr>
        <w:t>.</w:t>
      </w:r>
    </w:p>
    <w:p w14:paraId="1F3F0209" w14:textId="77777777" w:rsidR="00231CFD" w:rsidRDefault="00231CFD" w:rsidP="00231CFD">
      <w:pPr>
        <w:pStyle w:val="a4"/>
        <w:numPr>
          <w:ilvl w:val="1"/>
          <w:numId w:val="3"/>
        </w:numPr>
        <w:ind w:left="1100" w:hanging="391"/>
        <w:rPr>
          <w:rFonts w:cs="Times New Roman"/>
        </w:rPr>
      </w:pPr>
      <w:r w:rsidRPr="001B7AA2">
        <w:rPr>
          <w:rFonts w:cs="Times New Roman"/>
          <w:szCs w:val="28"/>
        </w:rPr>
        <w:t xml:space="preserve"> </w:t>
      </w:r>
      <w:r w:rsidRPr="001B7AA2">
        <w:rPr>
          <w:rFonts w:cs="Times New Roman"/>
          <w:bCs/>
          <w:szCs w:val="28"/>
        </w:rPr>
        <w:t xml:space="preserve">Закройте </w:t>
      </w:r>
      <w:r w:rsidRPr="001B7AA2">
        <w:rPr>
          <w:rFonts w:cs="Times New Roman"/>
        </w:rPr>
        <w:t xml:space="preserve">файл </w:t>
      </w:r>
      <w:r w:rsidRPr="001B7AA2">
        <w:rPr>
          <w:rFonts w:cs="Times New Roman"/>
          <w:lang w:val="en-GB"/>
        </w:rPr>
        <w:t>test</w:t>
      </w:r>
      <w:r w:rsidRPr="001B7AA2">
        <w:rPr>
          <w:rFonts w:cs="Times New Roman"/>
        </w:rPr>
        <w:t>.</w:t>
      </w:r>
      <w:r w:rsidRPr="001B7AA2">
        <w:rPr>
          <w:rFonts w:cs="Times New Roman"/>
          <w:lang w:val="en-GB"/>
        </w:rPr>
        <w:t>m</w:t>
      </w:r>
      <w:r w:rsidRPr="001B7AA2">
        <w:rPr>
          <w:rFonts w:cs="Times New Roman"/>
        </w:rPr>
        <w:t>.</w:t>
      </w:r>
      <w:r w:rsidRPr="006C36CC">
        <w:rPr>
          <w:rFonts w:cs="Times New Roman"/>
        </w:rPr>
        <w:t xml:space="preserve"> </w:t>
      </w:r>
      <w:r w:rsidRPr="001B7AA2">
        <w:rPr>
          <w:rFonts w:cs="Times New Roman"/>
        </w:rPr>
        <w:t xml:space="preserve">Закройте приложение </w:t>
      </w:r>
      <w:r w:rsidRPr="001B7AA2">
        <w:rPr>
          <w:rFonts w:cs="Times New Roman"/>
          <w:lang w:val="en-US"/>
        </w:rPr>
        <w:t>MATLAB</w:t>
      </w:r>
      <w:r w:rsidRPr="001B7AA2">
        <w:rPr>
          <w:rFonts w:cs="Times New Roman"/>
        </w:rPr>
        <w:t>.</w:t>
      </w:r>
    </w:p>
    <w:p w14:paraId="4F3DDCEC" w14:textId="77777777" w:rsidR="000022AE" w:rsidRPr="000022AE" w:rsidRDefault="000022AE" w:rsidP="000022AE">
      <w:pPr>
        <w:rPr>
          <w:rFonts w:cs="Times New Roman"/>
        </w:rPr>
      </w:pPr>
    </w:p>
    <w:p w14:paraId="135138C8" w14:textId="77777777" w:rsidR="00F33AD3" w:rsidRPr="00C20F4E" w:rsidRDefault="00F33AD3" w:rsidP="003C126A">
      <w:pPr>
        <w:pStyle w:val="1"/>
        <w:rPr>
          <w:i w:val="0"/>
        </w:rPr>
      </w:pPr>
      <w:r w:rsidRPr="00C20F4E">
        <w:rPr>
          <w:i w:val="0"/>
        </w:rPr>
        <w:t>Обработка и представление результатов измерений</w:t>
      </w:r>
    </w:p>
    <w:p w14:paraId="2DFC0B7A" w14:textId="77777777" w:rsidR="00F33AD3" w:rsidRDefault="00F33AD3" w:rsidP="00F33AD3">
      <w:pPr>
        <w:rPr>
          <w:b/>
        </w:rPr>
      </w:pPr>
      <w:r w:rsidRPr="0024255B">
        <w:rPr>
          <w:b/>
        </w:rPr>
        <w:t xml:space="preserve">Оценка параметра </w:t>
      </w:r>
      <w:r w:rsidR="004C47B8" w:rsidRPr="005831D1">
        <w:rPr>
          <w:b/>
          <w:i/>
          <w:lang w:val="en-GB"/>
        </w:rPr>
        <w:t>Q</w:t>
      </w:r>
      <w:r>
        <w:rPr>
          <w:b/>
        </w:rPr>
        <w:t>.</w:t>
      </w:r>
    </w:p>
    <w:p w14:paraId="3951115A" w14:textId="77777777" w:rsidR="00231CFD" w:rsidRPr="00552211" w:rsidRDefault="00231CFD" w:rsidP="00231CFD">
      <w:pPr>
        <w:pStyle w:val="af0"/>
      </w:pPr>
      <w:r w:rsidRPr="00552211">
        <w:t>Таблица 1</w:t>
      </w:r>
      <w:r>
        <w:t xml:space="preserve"> – Оценка эквивалентной добротности колебательной системы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1417"/>
        <w:gridCol w:w="1418"/>
      </w:tblGrid>
      <w:tr w:rsidR="00231CFD" w14:paraId="2A7BD511" w14:textId="77777777" w:rsidTr="00FE50C9">
        <w:tc>
          <w:tcPr>
            <w:tcW w:w="1134" w:type="dxa"/>
            <w:vAlign w:val="center"/>
          </w:tcPr>
          <w:p w14:paraId="76136EDA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2B420D">
              <w:rPr>
                <w:rFonts w:cs="Times New Roman"/>
                <w:sz w:val="24"/>
              </w:rPr>
              <w:t>Запись №</w:t>
            </w:r>
          </w:p>
        </w:tc>
        <w:tc>
          <w:tcPr>
            <w:tcW w:w="1417" w:type="dxa"/>
            <w:vAlign w:val="center"/>
          </w:tcPr>
          <w:p w14:paraId="62909422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2B420D">
              <w:rPr>
                <w:rFonts w:cs="Times New Roman"/>
                <w:i/>
                <w:color w:val="000000"/>
                <w:sz w:val="24"/>
                <w:szCs w:val="28"/>
                <w:shd w:val="clear" w:color="auto" w:fill="FFFFFF"/>
                <w:lang w:val="en-GB"/>
              </w:rPr>
              <w:t>T</w:t>
            </w:r>
            <w:r w:rsidRPr="002B420D">
              <w:rPr>
                <w:rFonts w:cs="Times New Roman"/>
                <w:color w:val="000000"/>
                <w:sz w:val="24"/>
                <w:szCs w:val="28"/>
                <w:shd w:val="clear" w:color="auto" w:fill="FFFFFF"/>
                <w:vertAlign w:val="subscript"/>
                <w:lang w:val="en-GB"/>
              </w:rPr>
              <w:t>1</w:t>
            </w:r>
            <w:r w:rsidRPr="002B420D">
              <w:rPr>
                <w:rFonts w:cs="Times New Roman"/>
                <w:sz w:val="24"/>
                <w:lang w:val="en-GB"/>
              </w:rPr>
              <w:t xml:space="preserve">, </w:t>
            </w:r>
            <w:r w:rsidRPr="002B420D">
              <w:rPr>
                <w:rFonts w:cs="Times New Roman"/>
                <w:sz w:val="24"/>
              </w:rPr>
              <w:t>мс</w:t>
            </w:r>
          </w:p>
        </w:tc>
        <w:tc>
          <w:tcPr>
            <w:tcW w:w="1418" w:type="dxa"/>
            <w:vAlign w:val="center"/>
          </w:tcPr>
          <w:p w14:paraId="5F8FCEC4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2B420D">
              <w:rPr>
                <w:rFonts w:cs="Times New Roman"/>
                <w:i/>
                <w:color w:val="000000"/>
                <w:sz w:val="24"/>
                <w:szCs w:val="28"/>
                <w:shd w:val="clear" w:color="auto" w:fill="FFFFFF"/>
                <w:lang w:val="en-GB"/>
              </w:rPr>
              <w:t>t</w:t>
            </w:r>
            <w:r w:rsidRPr="002B420D">
              <w:rPr>
                <w:rFonts w:cs="Times New Roman"/>
                <w:color w:val="000000"/>
                <w:sz w:val="24"/>
                <w:szCs w:val="28"/>
                <w:shd w:val="clear" w:color="auto" w:fill="FFFFFF"/>
                <w:vertAlign w:val="subscript"/>
              </w:rPr>
              <w:t>1</w:t>
            </w:r>
            <w:r w:rsidRPr="002B420D">
              <w:rPr>
                <w:rFonts w:cs="Times New Roman"/>
                <w:sz w:val="24"/>
                <w:lang w:val="en-GB"/>
              </w:rPr>
              <w:t xml:space="preserve">, </w:t>
            </w:r>
            <w:r w:rsidRPr="002B420D">
              <w:rPr>
                <w:rFonts w:cs="Times New Roman"/>
                <w:sz w:val="24"/>
              </w:rPr>
              <w:t>мс</w:t>
            </w:r>
          </w:p>
        </w:tc>
        <w:tc>
          <w:tcPr>
            <w:tcW w:w="1417" w:type="dxa"/>
            <w:vAlign w:val="center"/>
          </w:tcPr>
          <w:p w14:paraId="2AFC1D0E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2B420D">
              <w:rPr>
                <w:rFonts w:cs="Times New Roman"/>
                <w:i/>
                <w:color w:val="000000"/>
                <w:sz w:val="24"/>
                <w:szCs w:val="28"/>
                <w:shd w:val="clear" w:color="auto" w:fill="FFFFFF"/>
                <w:lang w:val="en-GB"/>
              </w:rPr>
              <w:t>t</w:t>
            </w:r>
            <w:r w:rsidRPr="002B420D">
              <w:rPr>
                <w:rFonts w:cs="Times New Roman"/>
                <w:color w:val="000000"/>
                <w:sz w:val="24"/>
                <w:szCs w:val="28"/>
                <w:shd w:val="clear" w:color="auto" w:fill="FFFFFF"/>
                <w:vertAlign w:val="subscript"/>
              </w:rPr>
              <w:t>2</w:t>
            </w:r>
            <w:r w:rsidRPr="002B420D">
              <w:rPr>
                <w:rFonts w:cs="Times New Roman"/>
                <w:sz w:val="24"/>
                <w:lang w:val="en-GB"/>
              </w:rPr>
              <w:t xml:space="preserve">, </w:t>
            </w:r>
            <w:r w:rsidRPr="002B420D">
              <w:rPr>
                <w:rFonts w:cs="Times New Roman"/>
                <w:sz w:val="24"/>
              </w:rPr>
              <w:t>мс</w:t>
            </w:r>
          </w:p>
        </w:tc>
        <w:tc>
          <w:tcPr>
            <w:tcW w:w="1418" w:type="dxa"/>
            <w:vAlign w:val="center"/>
          </w:tcPr>
          <w:p w14:paraId="24F3727C" w14:textId="77777777" w:rsidR="00231CFD" w:rsidRPr="00B2001B" w:rsidRDefault="00231CFD" w:rsidP="00FE50C9">
            <w:pPr>
              <w:ind w:firstLine="0"/>
              <w:jc w:val="center"/>
              <w:rPr>
                <w:rFonts w:cs="Times New Roman"/>
                <w:sz w:val="24"/>
                <w:lang w:val="en-GB"/>
              </w:rPr>
            </w:pPr>
            <w:r w:rsidRPr="002B420D">
              <w:rPr>
                <w:rFonts w:cs="Times New Roman"/>
                <w:i/>
                <w:sz w:val="24"/>
                <w:lang w:val="en-GB"/>
              </w:rPr>
              <w:t>Q</w:t>
            </w:r>
          </w:p>
        </w:tc>
      </w:tr>
      <w:tr w:rsidR="00231CFD" w14:paraId="0588FEF2" w14:textId="77777777" w:rsidTr="00FE50C9">
        <w:tc>
          <w:tcPr>
            <w:tcW w:w="1134" w:type="dxa"/>
            <w:vAlign w:val="center"/>
          </w:tcPr>
          <w:p w14:paraId="6BA9B4BB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688755AE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EED5D8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78E8CF2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14:paraId="22C1F2B6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</w:tr>
      <w:tr w:rsidR="00231CFD" w14:paraId="50435ADF" w14:textId="77777777" w:rsidTr="00FE50C9">
        <w:tc>
          <w:tcPr>
            <w:tcW w:w="1134" w:type="dxa"/>
            <w:vAlign w:val="center"/>
          </w:tcPr>
          <w:p w14:paraId="73A940AF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F23714F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DBEC7BA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B011738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14:paraId="63E4815B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</w:tr>
      <w:tr w:rsidR="00231CFD" w14:paraId="77FD71B6" w14:textId="77777777" w:rsidTr="00FE50C9">
        <w:tc>
          <w:tcPr>
            <w:tcW w:w="1134" w:type="dxa"/>
            <w:vAlign w:val="center"/>
          </w:tcPr>
          <w:p w14:paraId="4301FC8C" w14:textId="77777777" w:rsidR="00231CFD" w:rsidRPr="00492110" w:rsidRDefault="00231CFD" w:rsidP="00FE50C9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492110">
              <w:rPr>
                <w:rFonts w:cs="Times New Roman"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1417" w:type="dxa"/>
            <w:vAlign w:val="center"/>
          </w:tcPr>
          <w:p w14:paraId="3E42510A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2BBFBB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6672D44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14:paraId="4F407CB8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</w:tr>
      <w:tr w:rsidR="00231CFD" w14:paraId="4CA40A7D" w14:textId="77777777" w:rsidTr="00FE50C9">
        <w:tc>
          <w:tcPr>
            <w:tcW w:w="1134" w:type="dxa"/>
            <w:vAlign w:val="center"/>
          </w:tcPr>
          <w:p w14:paraId="51004F46" w14:textId="77777777" w:rsidR="00231CFD" w:rsidRPr="00492110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13EE0986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F00C08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D0A6B24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14:paraId="43BD34EC" w14:textId="77777777" w:rsidR="00231CFD" w:rsidRPr="002B420D" w:rsidRDefault="00231CFD" w:rsidP="00FE50C9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</w:tr>
    </w:tbl>
    <w:p w14:paraId="4C33458F" w14:textId="77777777" w:rsidR="007275A0" w:rsidRDefault="007275A0" w:rsidP="00F33AD3">
      <w:pPr>
        <w:tabs>
          <w:tab w:val="left" w:pos="5349"/>
        </w:tabs>
      </w:pPr>
    </w:p>
    <w:p w14:paraId="66006B38" w14:textId="77777777" w:rsidR="00231CFD" w:rsidRPr="001B7AA2" w:rsidRDefault="00231CFD" w:rsidP="00F81C08">
      <w:pPr>
        <w:pStyle w:val="a4"/>
        <w:numPr>
          <w:ilvl w:val="0"/>
          <w:numId w:val="5"/>
        </w:numPr>
        <w:ind w:left="0" w:firstLine="851"/>
        <w:rPr>
          <w:rFonts w:cs="Times New Roman"/>
        </w:rPr>
      </w:pPr>
      <w:r w:rsidRPr="001B7AA2">
        <w:rPr>
          <w:rFonts w:cs="Times New Roman"/>
        </w:rPr>
        <w:t xml:space="preserve">Используя вычислительные программы, рассчитайте добротность </w:t>
      </w:r>
      <w:r w:rsidRPr="001B7AA2">
        <w:rPr>
          <w:rFonts w:cs="Times New Roman"/>
          <w:i/>
          <w:color w:val="000000"/>
          <w:szCs w:val="28"/>
          <w:shd w:val="clear" w:color="auto" w:fill="FFFFFF"/>
          <w:lang w:val="en-GB"/>
        </w:rPr>
        <w:t>Q</w:t>
      </w:r>
      <w:r w:rsidRPr="001B7AA2">
        <w:rPr>
          <w:rFonts w:cs="Times New Roman"/>
        </w:rPr>
        <w:t xml:space="preserve"> </w:t>
      </w:r>
      <w:r w:rsidR="00B2001B" w:rsidRPr="00CD30DE">
        <w:rPr>
          <w:rFonts w:cs="Times New Roman"/>
        </w:rPr>
        <w:br/>
      </w:r>
      <w:r w:rsidRPr="001B7AA2">
        <w:rPr>
          <w:rFonts w:cs="Times New Roman"/>
        </w:rPr>
        <w:t>по формуле (</w:t>
      </w:r>
      <w:r w:rsidR="00CD30DE">
        <w:rPr>
          <w:rFonts w:cs="Times New Roman"/>
        </w:rPr>
        <w:t>4</w:t>
      </w:r>
      <w:r w:rsidRPr="001B7AA2">
        <w:rPr>
          <w:rFonts w:cs="Times New Roman"/>
        </w:rPr>
        <w:t xml:space="preserve">) </w:t>
      </w:r>
      <w:r>
        <w:rPr>
          <w:rFonts w:cs="Times New Roman"/>
        </w:rPr>
        <w:t xml:space="preserve">для каждой записи </w:t>
      </w:r>
      <w:r w:rsidRPr="001B7AA2">
        <w:rPr>
          <w:rFonts w:cs="Times New Roman"/>
        </w:rPr>
        <w:t>и запишите полученн</w:t>
      </w:r>
      <w:r>
        <w:rPr>
          <w:rFonts w:cs="Times New Roman"/>
        </w:rPr>
        <w:t>ые</w:t>
      </w:r>
      <w:r w:rsidRPr="001B7AA2">
        <w:rPr>
          <w:rFonts w:cs="Times New Roman"/>
        </w:rPr>
        <w:t xml:space="preserve"> величин</w:t>
      </w:r>
      <w:r>
        <w:rPr>
          <w:rFonts w:cs="Times New Roman"/>
        </w:rPr>
        <w:t>ы</w:t>
      </w:r>
      <w:r w:rsidRPr="001B7AA2">
        <w:rPr>
          <w:rFonts w:cs="Times New Roman"/>
        </w:rPr>
        <w:t xml:space="preserve"> </w:t>
      </w:r>
      <w:r w:rsidR="00B2001B" w:rsidRPr="00CD30DE">
        <w:rPr>
          <w:rFonts w:cs="Times New Roman"/>
        </w:rPr>
        <w:br/>
      </w:r>
      <w:r w:rsidRPr="001B7AA2">
        <w:rPr>
          <w:rFonts w:cs="Times New Roman"/>
        </w:rPr>
        <w:t>в таблицу 1 отчета.</w:t>
      </w:r>
    </w:p>
    <w:p w14:paraId="391E2F3E" w14:textId="77777777" w:rsidR="00231CFD" w:rsidRPr="007D7D89" w:rsidRDefault="00231CFD" w:rsidP="00231CFD">
      <w:pPr>
        <w:pStyle w:val="a4"/>
        <w:numPr>
          <w:ilvl w:val="0"/>
          <w:numId w:val="5"/>
        </w:numPr>
        <w:rPr>
          <w:rFonts w:cs="Times New Roman"/>
        </w:rPr>
      </w:pPr>
      <w:r w:rsidRPr="001B7AA2">
        <w:rPr>
          <w:rFonts w:cs="Times New Roman"/>
        </w:rPr>
        <w:lastRenderedPageBreak/>
        <w:t xml:space="preserve">Определите частоту основного тона по измеренному значению </w:t>
      </w:r>
      <w:r w:rsidRPr="001B7AA2">
        <w:rPr>
          <w:rFonts w:cs="Times New Roman"/>
          <w:i/>
          <w:color w:val="000000"/>
          <w:szCs w:val="28"/>
          <w:shd w:val="clear" w:color="auto" w:fill="FFFFFF"/>
          <w:lang w:val="en-GB"/>
        </w:rPr>
        <w:t>T</w:t>
      </w:r>
      <w:r w:rsidRPr="001B7AA2">
        <w:rPr>
          <w:rFonts w:cs="Times New Roman"/>
          <w:color w:val="000000"/>
          <w:szCs w:val="28"/>
          <w:shd w:val="clear" w:color="auto" w:fill="FFFFFF"/>
          <w:vertAlign w:val="subscript"/>
        </w:rPr>
        <w:t>1</w:t>
      </w:r>
      <w:r w:rsidRPr="001B7AA2">
        <w:rPr>
          <w:rFonts w:cs="Times New Roman"/>
          <w:color w:val="000000"/>
          <w:szCs w:val="28"/>
          <w:shd w:val="clear" w:color="auto" w:fill="FFFFFF"/>
        </w:rPr>
        <w:t>. Запишите полученную величину в таблицу 2 отчета.</w:t>
      </w:r>
    </w:p>
    <w:p w14:paraId="56072694" w14:textId="77777777" w:rsidR="00231CFD" w:rsidRPr="007275A0" w:rsidRDefault="00231CFD" w:rsidP="00231CFD">
      <w:pPr>
        <w:pStyle w:val="af0"/>
      </w:pPr>
      <w:r w:rsidRPr="007275A0">
        <w:t xml:space="preserve">Таблица </w:t>
      </w:r>
      <w:r>
        <w:t xml:space="preserve">2 – </w:t>
      </w:r>
      <w:r w:rsidRPr="007275A0">
        <w:t>Определение частоты основного тона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2694"/>
      </w:tblGrid>
      <w:tr w:rsidR="00231CFD" w14:paraId="48E559D7" w14:textId="77777777" w:rsidTr="00FE50C9">
        <w:tc>
          <w:tcPr>
            <w:tcW w:w="1101" w:type="dxa"/>
          </w:tcPr>
          <w:p w14:paraId="6B5FD96C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</w:rPr>
            </w:pPr>
            <w:r w:rsidRPr="002B420D">
              <w:rPr>
                <w:rFonts w:cs="Times New Roman"/>
                <w:sz w:val="24"/>
              </w:rPr>
              <w:t>Запись №</w:t>
            </w:r>
          </w:p>
        </w:tc>
        <w:tc>
          <w:tcPr>
            <w:tcW w:w="3543" w:type="dxa"/>
            <w:vAlign w:val="center"/>
          </w:tcPr>
          <w:p w14:paraId="57250662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</w:rPr>
            </w:pPr>
            <w:r w:rsidRPr="002B420D">
              <w:rPr>
                <w:rFonts w:cs="Times New Roman"/>
                <w:sz w:val="24"/>
              </w:rPr>
              <w:t xml:space="preserve">Частота основного тона </w:t>
            </w:r>
            <w:r w:rsidRPr="002B420D">
              <w:rPr>
                <w:rFonts w:cs="Times New Roman"/>
                <w:i/>
                <w:color w:val="000000"/>
                <w:sz w:val="24"/>
                <w:szCs w:val="28"/>
                <w:shd w:val="clear" w:color="auto" w:fill="FFFFFF"/>
                <w:lang w:val="en-GB"/>
              </w:rPr>
              <w:t>f</w:t>
            </w:r>
            <w:r w:rsidRPr="002B420D">
              <w:rPr>
                <w:rFonts w:cs="Times New Roman"/>
                <w:color w:val="000000"/>
                <w:sz w:val="24"/>
                <w:szCs w:val="28"/>
                <w:shd w:val="clear" w:color="auto" w:fill="FFFFFF"/>
                <w:vertAlign w:val="subscript"/>
              </w:rPr>
              <w:t>1</w:t>
            </w:r>
            <w:r w:rsidRPr="002B420D">
              <w:rPr>
                <w:rFonts w:cs="Times New Roman"/>
                <w:sz w:val="24"/>
              </w:rPr>
              <w:t>, Гц</w:t>
            </w:r>
          </w:p>
        </w:tc>
        <w:tc>
          <w:tcPr>
            <w:tcW w:w="2694" w:type="dxa"/>
            <w:vAlign w:val="center"/>
          </w:tcPr>
          <w:p w14:paraId="4272CB12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</w:rPr>
            </w:pPr>
            <w:r w:rsidRPr="002B420D">
              <w:rPr>
                <w:rFonts w:cs="Times New Roman"/>
                <w:sz w:val="24"/>
              </w:rPr>
              <w:t>Наименование звука</w:t>
            </w:r>
          </w:p>
        </w:tc>
      </w:tr>
      <w:tr w:rsidR="00231CFD" w14:paraId="18BD3E1C" w14:textId="77777777" w:rsidTr="00FE50C9">
        <w:tc>
          <w:tcPr>
            <w:tcW w:w="1101" w:type="dxa"/>
          </w:tcPr>
          <w:p w14:paraId="21B460F4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3543" w:type="dxa"/>
          </w:tcPr>
          <w:p w14:paraId="1FF82DEF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94" w:type="dxa"/>
          </w:tcPr>
          <w:p w14:paraId="0F06F3A2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</w:rPr>
            </w:pPr>
          </w:p>
        </w:tc>
      </w:tr>
      <w:tr w:rsidR="00231CFD" w14:paraId="0F9B436A" w14:textId="77777777" w:rsidTr="00FE50C9">
        <w:tc>
          <w:tcPr>
            <w:tcW w:w="1101" w:type="dxa"/>
          </w:tcPr>
          <w:p w14:paraId="2F046AC0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3543" w:type="dxa"/>
          </w:tcPr>
          <w:p w14:paraId="57801287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94" w:type="dxa"/>
          </w:tcPr>
          <w:p w14:paraId="6753A985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</w:rPr>
            </w:pPr>
          </w:p>
        </w:tc>
      </w:tr>
      <w:tr w:rsidR="00231CFD" w14:paraId="76C920F1" w14:textId="77777777" w:rsidTr="00FE50C9">
        <w:tc>
          <w:tcPr>
            <w:tcW w:w="1101" w:type="dxa"/>
          </w:tcPr>
          <w:p w14:paraId="5275E2CB" w14:textId="77777777" w:rsidR="00231CFD" w:rsidRPr="00FD6A5B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3543" w:type="dxa"/>
          </w:tcPr>
          <w:p w14:paraId="0F8A62CF" w14:textId="77777777" w:rsidR="00231CFD" w:rsidRPr="00FD6A5B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94" w:type="dxa"/>
          </w:tcPr>
          <w:p w14:paraId="4AFD699A" w14:textId="77777777" w:rsidR="00231CFD" w:rsidRPr="00FD6A5B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</w:rPr>
            </w:pPr>
          </w:p>
        </w:tc>
      </w:tr>
      <w:tr w:rsidR="00231CFD" w14:paraId="69B0EE6D" w14:textId="77777777" w:rsidTr="00FE50C9">
        <w:tc>
          <w:tcPr>
            <w:tcW w:w="1101" w:type="dxa"/>
          </w:tcPr>
          <w:p w14:paraId="1D01C240" w14:textId="77777777" w:rsidR="00231CFD" w:rsidRPr="00FD6A5B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3543" w:type="dxa"/>
          </w:tcPr>
          <w:p w14:paraId="6785DF19" w14:textId="77777777" w:rsidR="00231CFD" w:rsidRPr="00FD6A5B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94" w:type="dxa"/>
          </w:tcPr>
          <w:p w14:paraId="15CCB7B9" w14:textId="77777777" w:rsidR="00231CFD" w:rsidRPr="00FD6A5B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</w:rPr>
            </w:pPr>
          </w:p>
        </w:tc>
      </w:tr>
    </w:tbl>
    <w:p w14:paraId="43B7AA9B" w14:textId="77777777" w:rsidR="00B2001B" w:rsidRPr="00B2001B" w:rsidRDefault="00B2001B" w:rsidP="00B2001B">
      <w:pPr>
        <w:pStyle w:val="a4"/>
        <w:ind w:left="1069" w:firstLine="0"/>
        <w:rPr>
          <w:rFonts w:cs="Times New Roman"/>
        </w:rPr>
      </w:pPr>
    </w:p>
    <w:p w14:paraId="7818E26F" w14:textId="77777777" w:rsidR="00231CFD" w:rsidRPr="001B7AA2" w:rsidRDefault="00231CFD" w:rsidP="00231CFD">
      <w:pPr>
        <w:pStyle w:val="a4"/>
        <w:numPr>
          <w:ilvl w:val="0"/>
          <w:numId w:val="5"/>
        </w:numPr>
        <w:rPr>
          <w:rFonts w:cs="Times New Roman"/>
        </w:rPr>
      </w:pPr>
      <w:r>
        <w:rPr>
          <w:rFonts w:cs="Times New Roman"/>
          <w:color w:val="000000"/>
          <w:szCs w:val="28"/>
          <w:shd w:val="clear" w:color="auto" w:fill="FFFFFF"/>
        </w:rPr>
        <w:t>О</w:t>
      </w:r>
      <w:r w:rsidRPr="001B7AA2">
        <w:rPr>
          <w:rFonts w:cs="Times New Roman"/>
          <w:color w:val="000000"/>
          <w:szCs w:val="28"/>
          <w:shd w:val="clear" w:color="auto" w:fill="FFFFFF"/>
        </w:rPr>
        <w:t>пределите звук по частоте основного тона и запишите в таблицу 2 отчета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724CD2">
        <w:rPr>
          <w:rFonts w:cs="Times New Roman"/>
          <w:color w:val="000000"/>
          <w:szCs w:val="28"/>
          <w:shd w:val="clear" w:color="auto" w:fill="FFFFFF"/>
        </w:rPr>
        <w:t xml:space="preserve">его наименование согласно </w:t>
      </w:r>
      <w:r>
        <w:rPr>
          <w:rFonts w:cs="Times New Roman"/>
          <w:color w:val="000000"/>
          <w:szCs w:val="28"/>
          <w:shd w:val="clear" w:color="auto" w:fill="FFFFFF"/>
        </w:rPr>
        <w:t>научной</w:t>
      </w:r>
      <w:r w:rsidRPr="00724CD2">
        <w:rPr>
          <w:rFonts w:cs="Times New Roman"/>
          <w:color w:val="000000"/>
          <w:szCs w:val="28"/>
          <w:shd w:val="clear" w:color="auto" w:fill="FFFFFF"/>
        </w:rPr>
        <w:t xml:space="preserve"> нотации.</w:t>
      </w:r>
      <w:r w:rsidRPr="001B7AA2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14:paraId="6DB3AC44" w14:textId="77777777" w:rsidR="00231CFD" w:rsidRPr="00C52B96" w:rsidRDefault="00231CFD" w:rsidP="00231CFD">
      <w:pPr>
        <w:pStyle w:val="a4"/>
        <w:numPr>
          <w:ilvl w:val="0"/>
          <w:numId w:val="5"/>
        </w:numPr>
        <w:rPr>
          <w:rFonts w:cs="Times New Roman"/>
        </w:rPr>
      </w:pPr>
      <w:r w:rsidRPr="001B7AA2">
        <w:rPr>
          <w:rFonts w:cs="Times New Roman"/>
        </w:rPr>
        <w:t xml:space="preserve">Постройте зависимость </w:t>
      </w:r>
      <w:r w:rsidRPr="001B7AA2">
        <w:rPr>
          <w:rFonts w:cs="Times New Roman"/>
          <w:i/>
          <w:lang w:val="en-GB"/>
        </w:rPr>
        <w:t>Q</w:t>
      </w:r>
      <w:r w:rsidRPr="001B7AA2">
        <w:rPr>
          <w:rFonts w:cs="Times New Roman"/>
          <w:color w:val="000000"/>
          <w:szCs w:val="28"/>
          <w:shd w:val="clear" w:color="auto" w:fill="FFFFFF"/>
        </w:rPr>
        <w:t>(</w:t>
      </w:r>
      <w:r w:rsidRPr="001B7AA2">
        <w:rPr>
          <w:rFonts w:cs="Times New Roman"/>
          <w:i/>
          <w:color w:val="000000"/>
          <w:szCs w:val="28"/>
          <w:shd w:val="clear" w:color="auto" w:fill="FFFFFF"/>
          <w:lang w:val="en-GB"/>
        </w:rPr>
        <w:t>f</w:t>
      </w:r>
      <w:r w:rsidRPr="001B7AA2">
        <w:rPr>
          <w:rFonts w:cs="Times New Roman"/>
          <w:color w:val="000000"/>
          <w:szCs w:val="28"/>
          <w:shd w:val="clear" w:color="auto" w:fill="FFFFFF"/>
          <w:vertAlign w:val="subscript"/>
        </w:rPr>
        <w:t>1</w:t>
      </w:r>
      <w:r w:rsidRPr="001B7AA2">
        <w:rPr>
          <w:rFonts w:cs="Times New Roman"/>
          <w:color w:val="000000"/>
          <w:szCs w:val="28"/>
          <w:shd w:val="clear" w:color="auto" w:fill="FFFFFF"/>
        </w:rPr>
        <w:t>), обозначьте точки значений. Зависимость постройте в двух масштабах</w:t>
      </w:r>
      <w:r>
        <w:rPr>
          <w:rFonts w:cs="Times New Roman"/>
          <w:color w:val="000000"/>
          <w:szCs w:val="28"/>
          <w:shd w:val="clear" w:color="auto" w:fill="FFFFFF"/>
        </w:rPr>
        <w:t xml:space="preserve">: в линейном и с логарифмической шкалой </w:t>
      </w:r>
      <w:r w:rsidR="0044123F" w:rsidRPr="005503F9"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по оси ординат</w:t>
      </w:r>
      <w:r w:rsidRPr="001B7AA2">
        <w:rPr>
          <w:rFonts w:cs="Times New Roman"/>
          <w:color w:val="000000"/>
          <w:szCs w:val="28"/>
          <w:shd w:val="clear" w:color="auto" w:fill="FFFFFF"/>
        </w:rPr>
        <w:t>. Сравните и сделайте выводы.</w:t>
      </w:r>
    </w:p>
    <w:p w14:paraId="20E494EE" w14:textId="77777777" w:rsidR="00231CFD" w:rsidRPr="009A705B" w:rsidRDefault="00231CFD" w:rsidP="00F33AD3">
      <w:pPr>
        <w:ind w:left="709" w:firstLine="0"/>
      </w:pPr>
    </w:p>
    <w:p w14:paraId="7C323B69" w14:textId="77777777" w:rsidR="00F33AD3" w:rsidRDefault="00F33AD3" w:rsidP="00F33AD3">
      <w:pPr>
        <w:ind w:left="709" w:firstLine="0"/>
        <w:rPr>
          <w:b/>
        </w:rPr>
      </w:pPr>
      <w:r w:rsidRPr="0031592C">
        <w:rPr>
          <w:b/>
        </w:rPr>
        <w:t xml:space="preserve">Оценка коэффициента </w:t>
      </w:r>
      <w:proofErr w:type="spellStart"/>
      <w:r w:rsidRPr="0031592C">
        <w:rPr>
          <w:b/>
        </w:rPr>
        <w:t>ангармоничности</w:t>
      </w:r>
      <w:proofErr w:type="spellEnd"/>
      <w:r w:rsidRPr="0031592C">
        <w:rPr>
          <w:b/>
        </w:rPr>
        <w:t xml:space="preserve"> </w:t>
      </w:r>
      <w:r w:rsidRPr="0031592C">
        <w:rPr>
          <w:b/>
          <w:i/>
        </w:rPr>
        <w:t>В</w:t>
      </w:r>
      <w:r>
        <w:rPr>
          <w:b/>
        </w:rPr>
        <w:t>.</w:t>
      </w:r>
    </w:p>
    <w:p w14:paraId="2E1E19E4" w14:textId="77777777" w:rsidR="00231CFD" w:rsidRPr="002A2D4A" w:rsidRDefault="00231CFD" w:rsidP="00231CFD">
      <w:pPr>
        <w:pStyle w:val="af0"/>
      </w:pPr>
      <w:r w:rsidRPr="002A2D4A">
        <w:t xml:space="preserve">Таблица </w:t>
      </w:r>
      <w:r>
        <w:t xml:space="preserve">3 – </w:t>
      </w:r>
      <w:r w:rsidRPr="002A2D4A">
        <w:t>Коэфф</w:t>
      </w:r>
      <w:r>
        <w:t xml:space="preserve">ициент </w:t>
      </w:r>
      <w:proofErr w:type="spellStart"/>
      <w:r>
        <w:t>ангармоничности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3934"/>
        <w:gridCol w:w="4674"/>
      </w:tblGrid>
      <w:tr w:rsidR="00231CFD" w14:paraId="583B1CC9" w14:textId="77777777" w:rsidTr="00C73E82"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53D40549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B420D">
              <w:rPr>
                <w:rFonts w:cs="Times New Roman"/>
                <w:sz w:val="24"/>
                <w:szCs w:val="28"/>
              </w:rPr>
              <w:t>Запись №</w:t>
            </w:r>
          </w:p>
        </w:tc>
        <w:tc>
          <w:tcPr>
            <w:tcW w:w="3934" w:type="dxa"/>
            <w:tcBorders>
              <w:left w:val="single" w:sz="4" w:space="0" w:color="auto"/>
            </w:tcBorders>
            <w:vAlign w:val="center"/>
          </w:tcPr>
          <w:p w14:paraId="07DBA9F9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B420D">
              <w:rPr>
                <w:rFonts w:cs="Times New Roman"/>
                <w:sz w:val="24"/>
                <w:szCs w:val="28"/>
              </w:rPr>
              <w:t xml:space="preserve">Измеренная частота </w:t>
            </w:r>
            <w:r w:rsidRPr="002B420D">
              <w:rPr>
                <w:rFonts w:cs="Times New Roman"/>
                <w:i/>
                <w:sz w:val="24"/>
                <w:szCs w:val="28"/>
                <w:lang w:val="en-GB"/>
              </w:rPr>
              <w:t>f</w:t>
            </w:r>
            <w:r w:rsidRPr="00524CD2">
              <w:rPr>
                <w:rFonts w:cs="Times New Roman"/>
                <w:sz w:val="24"/>
                <w:szCs w:val="28"/>
                <w:vertAlign w:val="subscript"/>
              </w:rPr>
              <w:t>и</w:t>
            </w:r>
            <w:r w:rsidRPr="002B420D">
              <w:rPr>
                <w:rFonts w:cs="Times New Roman"/>
                <w:sz w:val="24"/>
                <w:szCs w:val="28"/>
              </w:rPr>
              <w:t>, Гц</w:t>
            </w:r>
          </w:p>
        </w:tc>
        <w:tc>
          <w:tcPr>
            <w:tcW w:w="4674" w:type="dxa"/>
            <w:vAlign w:val="center"/>
          </w:tcPr>
          <w:p w14:paraId="111470E1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B420D">
              <w:rPr>
                <w:rFonts w:cs="Times New Roman"/>
                <w:sz w:val="24"/>
                <w:szCs w:val="28"/>
              </w:rPr>
              <w:t xml:space="preserve">Коэффициент </w:t>
            </w:r>
            <w:proofErr w:type="spellStart"/>
            <w:r w:rsidRPr="002B420D">
              <w:rPr>
                <w:rFonts w:cs="Times New Roman"/>
                <w:sz w:val="24"/>
                <w:szCs w:val="28"/>
              </w:rPr>
              <w:t>ангармоничности</w:t>
            </w:r>
            <w:proofErr w:type="spellEnd"/>
            <w:r w:rsidRPr="002B420D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8"/>
              </w:rPr>
              <w:t>оберотонов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2B420D">
              <w:rPr>
                <w:rFonts w:cs="Times New Roman"/>
                <w:i/>
                <w:sz w:val="24"/>
                <w:szCs w:val="28"/>
              </w:rPr>
              <w:t>В</w:t>
            </w:r>
            <w:r w:rsidRPr="002B420D">
              <w:rPr>
                <w:rFonts w:cs="Times New Roman"/>
                <w:sz w:val="24"/>
                <w:szCs w:val="28"/>
              </w:rPr>
              <w:t>·10</w:t>
            </w:r>
            <w:r w:rsidRPr="002B420D">
              <w:rPr>
                <w:rFonts w:cs="Times New Roman"/>
                <w:sz w:val="24"/>
                <w:szCs w:val="28"/>
                <w:vertAlign w:val="superscript"/>
              </w:rPr>
              <w:t>-4</w:t>
            </w:r>
          </w:p>
        </w:tc>
      </w:tr>
      <w:tr w:rsidR="00231CFD" w14:paraId="26201218" w14:textId="77777777" w:rsidTr="00C73E82"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6ECC3BEF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B420D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34" w:type="dxa"/>
            <w:tcBorders>
              <w:left w:val="single" w:sz="4" w:space="0" w:color="auto"/>
            </w:tcBorders>
            <w:vAlign w:val="center"/>
          </w:tcPr>
          <w:p w14:paraId="2C2435C3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4674" w:type="dxa"/>
            <w:vAlign w:val="center"/>
          </w:tcPr>
          <w:p w14:paraId="042F5016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231CFD" w14:paraId="79B7A994" w14:textId="77777777" w:rsidTr="00C73E82"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3762DBBD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B420D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3934" w:type="dxa"/>
            <w:tcBorders>
              <w:left w:val="single" w:sz="4" w:space="0" w:color="auto"/>
            </w:tcBorders>
            <w:vAlign w:val="center"/>
          </w:tcPr>
          <w:p w14:paraId="6694C444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4674" w:type="dxa"/>
            <w:vAlign w:val="center"/>
          </w:tcPr>
          <w:p w14:paraId="743A400A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231CFD" w14:paraId="278C3444" w14:textId="77777777" w:rsidTr="00C73E82"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F18CFA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B420D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39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BA102F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  <w:vAlign w:val="center"/>
          </w:tcPr>
          <w:p w14:paraId="730BD235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231CFD" w14:paraId="7DD878FE" w14:textId="77777777" w:rsidTr="00C73E82"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BDD5AA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B420D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39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AC71B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  <w:vAlign w:val="center"/>
          </w:tcPr>
          <w:p w14:paraId="5975234F" w14:textId="77777777" w:rsidR="00231CFD" w:rsidRPr="002B420D" w:rsidRDefault="00231CFD" w:rsidP="00FE50C9">
            <w:pPr>
              <w:tabs>
                <w:tab w:val="left" w:pos="5349"/>
              </w:tabs>
              <w:ind w:firstLine="0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</w:tbl>
    <w:p w14:paraId="74A6ACAB" w14:textId="77777777" w:rsidR="00231CFD" w:rsidRDefault="00231CFD" w:rsidP="00231CFD">
      <w:pPr>
        <w:ind w:firstLine="0"/>
        <w:rPr>
          <w:b/>
        </w:rPr>
      </w:pPr>
    </w:p>
    <w:p w14:paraId="393B1AD3" w14:textId="77777777" w:rsidR="00231CFD" w:rsidRPr="00DC7A19" w:rsidRDefault="00231CFD" w:rsidP="00F81C08">
      <w:pPr>
        <w:pStyle w:val="a4"/>
        <w:numPr>
          <w:ilvl w:val="0"/>
          <w:numId w:val="5"/>
        </w:numPr>
        <w:tabs>
          <w:tab w:val="left" w:pos="5349"/>
        </w:tabs>
        <w:ind w:left="0" w:firstLine="851"/>
        <w:rPr>
          <w:rFonts w:cs="Times New Roman"/>
        </w:rPr>
      </w:pPr>
      <w:r w:rsidRPr="001B7AA2">
        <w:rPr>
          <w:rFonts w:cs="Times New Roman"/>
          <w:szCs w:val="28"/>
        </w:rPr>
        <w:t xml:space="preserve">По полученным значениям таблицы 3 постройте зависимость </w:t>
      </w:r>
      <w:r w:rsidRPr="001B7AA2">
        <w:rPr>
          <w:rFonts w:eastAsia="Calibri" w:cs="Times New Roman"/>
          <w:i/>
          <w:szCs w:val="28"/>
        </w:rPr>
        <w:t>B</w:t>
      </w:r>
      <w:r w:rsidRPr="001B7AA2">
        <w:rPr>
          <w:rFonts w:eastAsia="Calibri" w:cs="Times New Roman"/>
          <w:szCs w:val="28"/>
        </w:rPr>
        <w:t>(</w:t>
      </w:r>
      <w:proofErr w:type="spellStart"/>
      <w:r w:rsidRPr="001B7AA2">
        <w:rPr>
          <w:rFonts w:cs="Times New Roman"/>
          <w:i/>
          <w:shd w:val="clear" w:color="auto" w:fill="FFFFFF"/>
        </w:rPr>
        <w:t>f</w:t>
      </w:r>
      <w:r>
        <w:rPr>
          <w:rFonts w:cs="Times New Roman"/>
          <w:shd w:val="clear" w:color="auto" w:fill="FFFFFF"/>
          <w:vertAlign w:val="subscript"/>
        </w:rPr>
        <w:t>и</w:t>
      </w:r>
      <w:proofErr w:type="spellEnd"/>
      <w:r w:rsidRPr="001B7AA2">
        <w:rPr>
          <w:rFonts w:eastAsia="Calibri" w:cs="Times New Roman"/>
          <w:szCs w:val="28"/>
        </w:rPr>
        <w:t xml:space="preserve">), </w:t>
      </w:r>
      <w:r w:rsidRPr="001B7AA2">
        <w:rPr>
          <w:rFonts w:cs="Times New Roman"/>
          <w:color w:val="000000"/>
          <w:szCs w:val="28"/>
          <w:shd w:val="clear" w:color="auto" w:fill="FFFFFF"/>
        </w:rPr>
        <w:t>обозначьте точки значений</w:t>
      </w:r>
      <w:r w:rsidRPr="001B7AA2">
        <w:rPr>
          <w:rFonts w:eastAsia="Calibri" w:cs="Times New Roman"/>
          <w:szCs w:val="28"/>
        </w:rPr>
        <w:t xml:space="preserve"> и</w:t>
      </w:r>
      <w:r w:rsidRPr="001B7AA2">
        <w:rPr>
          <w:rFonts w:cs="Times New Roman"/>
          <w:szCs w:val="28"/>
        </w:rPr>
        <w:t xml:space="preserve"> занесите её в отчет. Напишите выводы </w:t>
      </w:r>
      <w:r w:rsidR="0044123F" w:rsidRPr="00CD30DE">
        <w:rPr>
          <w:rFonts w:cs="Times New Roman"/>
          <w:szCs w:val="28"/>
        </w:rPr>
        <w:br/>
      </w:r>
      <w:r w:rsidRPr="001B7AA2">
        <w:rPr>
          <w:rFonts w:cs="Times New Roman"/>
          <w:szCs w:val="28"/>
        </w:rPr>
        <w:t>по полученным результатам.</w:t>
      </w:r>
    </w:p>
    <w:p w14:paraId="0C96AB1A" w14:textId="77777777" w:rsidR="00F33AD3" w:rsidRPr="008C03D0" w:rsidRDefault="00F33AD3" w:rsidP="003C126A">
      <w:pPr>
        <w:pStyle w:val="1"/>
        <w:rPr>
          <w:i w:val="0"/>
        </w:rPr>
      </w:pPr>
      <w:r w:rsidRPr="008C03D0">
        <w:rPr>
          <w:i w:val="0"/>
        </w:rPr>
        <w:t>Контрольные вопросы</w:t>
      </w:r>
    </w:p>
    <w:p w14:paraId="0B2EC70F" w14:textId="77777777" w:rsidR="00F33AD3" w:rsidRDefault="00F33AD3" w:rsidP="00566AEB">
      <w:pPr>
        <w:pStyle w:val="a4"/>
        <w:numPr>
          <w:ilvl w:val="0"/>
          <w:numId w:val="2"/>
        </w:numPr>
        <w:ind w:left="284"/>
      </w:pPr>
      <w:r>
        <w:t>Что такое квазипериодичность?</w:t>
      </w:r>
    </w:p>
    <w:p w14:paraId="1C975049" w14:textId="77777777" w:rsidR="00F33AD3" w:rsidRDefault="00F33AD3" w:rsidP="00566AEB">
      <w:pPr>
        <w:pStyle w:val="a4"/>
        <w:numPr>
          <w:ilvl w:val="0"/>
          <w:numId w:val="2"/>
        </w:numPr>
        <w:ind w:left="284"/>
      </w:pPr>
      <w:r>
        <w:t xml:space="preserve">Какова причина отличия </w:t>
      </w:r>
      <w:proofErr w:type="gramStart"/>
      <w:r>
        <w:t>формы</w:t>
      </w:r>
      <w:proofErr w:type="gramEnd"/>
      <w:r>
        <w:t xml:space="preserve"> огибающей в положительной области </w:t>
      </w:r>
      <w:r w:rsidR="0044123F" w:rsidRPr="005503F9">
        <w:br/>
      </w:r>
      <w:r>
        <w:t>от огибающей в отрицательной области?</w:t>
      </w:r>
    </w:p>
    <w:p w14:paraId="73EFBF15" w14:textId="77777777" w:rsidR="00F33AD3" w:rsidRDefault="00F33AD3" w:rsidP="00566AEB">
      <w:pPr>
        <w:pStyle w:val="a4"/>
        <w:numPr>
          <w:ilvl w:val="0"/>
          <w:numId w:val="2"/>
        </w:numPr>
        <w:ind w:left="284"/>
      </w:pPr>
      <w:r>
        <w:lastRenderedPageBreak/>
        <w:t>Поясните явление ангармонизма.</w:t>
      </w:r>
    </w:p>
    <w:p w14:paraId="4F827C2B" w14:textId="77777777" w:rsidR="00F33AD3" w:rsidRDefault="00F33AD3" w:rsidP="00566AEB">
      <w:pPr>
        <w:pStyle w:val="a4"/>
        <w:numPr>
          <w:ilvl w:val="0"/>
          <w:numId w:val="2"/>
        </w:numPr>
        <w:ind w:left="284"/>
      </w:pPr>
      <w:r>
        <w:t xml:space="preserve">Почему в данной работе используется </w:t>
      </w:r>
      <w:proofErr w:type="spellStart"/>
      <w:r>
        <w:t>кепстральный</w:t>
      </w:r>
      <w:proofErr w:type="spellEnd"/>
      <w:r>
        <w:t xml:space="preserve"> анализ?</w:t>
      </w:r>
    </w:p>
    <w:p w14:paraId="5BE25B0E" w14:textId="77777777" w:rsidR="00C57DC5" w:rsidRDefault="00C57DC5" w:rsidP="00566AEB">
      <w:pPr>
        <w:pStyle w:val="a4"/>
        <w:numPr>
          <w:ilvl w:val="0"/>
          <w:numId w:val="2"/>
        </w:numPr>
        <w:ind w:left="284"/>
      </w:pPr>
      <w:r>
        <w:t xml:space="preserve">Какое влияние оказывает численное значение коэффициента </w:t>
      </w:r>
      <w:proofErr w:type="spellStart"/>
      <w:r>
        <w:t>ангармоничности</w:t>
      </w:r>
      <w:proofErr w:type="spellEnd"/>
      <w:r>
        <w:t xml:space="preserve"> </w:t>
      </w:r>
      <w:proofErr w:type="gramStart"/>
      <w:r w:rsidRPr="00C57DC5">
        <w:rPr>
          <w:i/>
        </w:rPr>
        <w:t>В</w:t>
      </w:r>
      <w:proofErr w:type="gramEnd"/>
      <w:r>
        <w:t xml:space="preserve"> на вид реализации </w:t>
      </w:r>
      <w:r w:rsidR="008C6CC1">
        <w:t xml:space="preserve">временной </w:t>
      </w:r>
      <w:r>
        <w:t>и спектра</w:t>
      </w:r>
      <w:r w:rsidR="008C6CC1">
        <w:t>льной характеристик</w:t>
      </w:r>
      <w:r>
        <w:t>?</w:t>
      </w:r>
    </w:p>
    <w:p w14:paraId="15CC1556" w14:textId="77777777" w:rsidR="0086041A" w:rsidRDefault="0086041A" w:rsidP="00566AEB">
      <w:pPr>
        <w:pStyle w:val="a4"/>
        <w:numPr>
          <w:ilvl w:val="0"/>
          <w:numId w:val="2"/>
        </w:numPr>
        <w:ind w:left="284"/>
        <w:rPr>
          <w:rFonts w:eastAsiaTheme="minorEastAsia"/>
          <w:color w:val="000000"/>
          <w:shd w:val="clear" w:color="auto" w:fill="FFFFFF"/>
        </w:rPr>
      </w:pPr>
      <w:r>
        <w:t>Почему</w:t>
      </w:r>
      <w:r w:rsidR="00566AEB">
        <w:t xml:space="preserve"> использована в массиве записей</w:t>
      </w:r>
      <w:r>
        <w:t xml:space="preserve"> частота дискретизации </w:t>
      </w:r>
      <w:r w:rsidRPr="0086041A">
        <w:rPr>
          <w:rFonts w:eastAsiaTheme="minorEastAsia"/>
          <w:i/>
          <w:color w:val="000000"/>
          <w:shd w:val="clear" w:color="auto" w:fill="FFFFFF"/>
          <w:lang w:val="en-US"/>
        </w:rPr>
        <w:t>f</w:t>
      </w:r>
      <w:r w:rsidRPr="0086041A">
        <w:rPr>
          <w:rFonts w:eastAsiaTheme="minorEastAsia"/>
          <w:color w:val="000000"/>
          <w:shd w:val="clear" w:color="auto" w:fill="FFFFFF"/>
          <w:vertAlign w:val="subscript"/>
        </w:rPr>
        <w:t>д</w:t>
      </w:r>
      <w:r w:rsidRPr="0086041A">
        <w:rPr>
          <w:rFonts w:eastAsiaTheme="minorEastAsia"/>
          <w:color w:val="000000"/>
          <w:shd w:val="clear" w:color="auto" w:fill="FFFFFF"/>
        </w:rPr>
        <w:t xml:space="preserve"> = 44,1 кГц? Можно ли использовать частоту ниже или выше 44,1 кГц? На что и как это повлияет?</w:t>
      </w:r>
    </w:p>
    <w:p w14:paraId="327E2AA4" w14:textId="77777777" w:rsidR="00950A6C" w:rsidRDefault="00D44D52" w:rsidP="003C126A">
      <w:pPr>
        <w:pStyle w:val="1"/>
        <w:rPr>
          <w:i w:val="0"/>
        </w:rPr>
      </w:pPr>
      <w:r>
        <w:rPr>
          <w:i w:val="0"/>
        </w:rPr>
        <w:t>ЛИТЕРАТУРА</w:t>
      </w:r>
    </w:p>
    <w:p w14:paraId="2D3691BF" w14:textId="77777777" w:rsidR="00D44D52" w:rsidRPr="001E004C" w:rsidRDefault="00D44D52" w:rsidP="001E004C">
      <w:pPr>
        <w:ind w:firstLine="0"/>
        <w:jc w:val="center"/>
        <w:rPr>
          <w:b/>
        </w:rPr>
      </w:pPr>
      <w:r w:rsidRPr="001E004C">
        <w:rPr>
          <w:b/>
        </w:rPr>
        <w:t>Основная</w:t>
      </w:r>
    </w:p>
    <w:p w14:paraId="218220C2" w14:textId="3D2BD2CC" w:rsidR="00D44D52" w:rsidRDefault="00D44D52" w:rsidP="00D44D52">
      <w:pPr>
        <w:pStyle w:val="a4"/>
        <w:numPr>
          <w:ilvl w:val="0"/>
          <w:numId w:val="4"/>
        </w:numPr>
        <w:ind w:left="425" w:hanging="357"/>
      </w:pPr>
      <w:r w:rsidRPr="001E004C">
        <w:rPr>
          <w:rFonts w:cs="Times New Roman"/>
          <w:b/>
          <w:szCs w:val="28"/>
        </w:rPr>
        <w:t>Белов Л.</w:t>
      </w:r>
      <w:r w:rsidR="00F81C08">
        <w:rPr>
          <w:rFonts w:cs="Times New Roman"/>
          <w:b/>
          <w:szCs w:val="28"/>
        </w:rPr>
        <w:t xml:space="preserve"> </w:t>
      </w:r>
      <w:r w:rsidRPr="001E004C">
        <w:rPr>
          <w:b/>
        </w:rPr>
        <w:t>А.</w:t>
      </w:r>
      <w:r>
        <w:t xml:space="preserve"> Автоматизированные системы контроля и управления радиоэлектронными средствами. – М.: Издательский дом МЭИ, 2007</w:t>
      </w:r>
      <w:r w:rsidR="00640609">
        <w:t>,</w:t>
      </w:r>
      <w:r w:rsidR="005B1945">
        <w:t xml:space="preserve"> </w:t>
      </w:r>
      <w:r w:rsidR="00640609">
        <w:t>с</w:t>
      </w:r>
      <w:r>
        <w:t>. 68</w:t>
      </w:r>
      <w:r w:rsidR="00641087">
        <w:t xml:space="preserve"> – </w:t>
      </w:r>
      <w:r>
        <w:t>71.</w:t>
      </w:r>
    </w:p>
    <w:p w14:paraId="182F7A30" w14:textId="7814E1EF" w:rsidR="00B44394" w:rsidRPr="00FB5FB4" w:rsidRDefault="00B44394" w:rsidP="00FB5FB4">
      <w:pPr>
        <w:pStyle w:val="a4"/>
        <w:numPr>
          <w:ilvl w:val="0"/>
          <w:numId w:val="4"/>
        </w:numPr>
        <w:spacing w:line="300" w:lineRule="auto"/>
        <w:ind w:left="426"/>
        <w:rPr>
          <w:rFonts w:cs="Times New Roman"/>
          <w:szCs w:val="20"/>
        </w:rPr>
      </w:pPr>
      <w:r w:rsidRPr="001E004C">
        <w:rPr>
          <w:rFonts w:cs="Times New Roman"/>
          <w:b/>
          <w:bCs/>
          <w:iCs/>
          <w:szCs w:val="20"/>
        </w:rPr>
        <w:t>Белов Л.</w:t>
      </w:r>
      <w:r w:rsidR="00F81C08">
        <w:rPr>
          <w:rFonts w:cs="Times New Roman"/>
          <w:b/>
          <w:bCs/>
          <w:iCs/>
          <w:szCs w:val="20"/>
        </w:rPr>
        <w:t xml:space="preserve"> </w:t>
      </w:r>
      <w:r w:rsidRPr="001E004C">
        <w:rPr>
          <w:rFonts w:cs="Times New Roman"/>
          <w:b/>
          <w:bCs/>
          <w:iCs/>
          <w:szCs w:val="20"/>
        </w:rPr>
        <w:t>А. Семёнов Н.</w:t>
      </w:r>
      <w:r w:rsidR="00F81C08">
        <w:rPr>
          <w:rFonts w:cs="Times New Roman"/>
          <w:b/>
          <w:bCs/>
          <w:iCs/>
          <w:szCs w:val="20"/>
        </w:rPr>
        <w:t xml:space="preserve"> </w:t>
      </w:r>
      <w:r w:rsidRPr="001E004C">
        <w:rPr>
          <w:rFonts w:cs="Times New Roman"/>
          <w:b/>
          <w:bCs/>
          <w:iCs/>
          <w:szCs w:val="20"/>
        </w:rPr>
        <w:t>С.</w:t>
      </w:r>
      <w:r w:rsidRPr="00FB5FB4">
        <w:rPr>
          <w:rFonts w:cs="Times New Roman"/>
          <w:b/>
          <w:bCs/>
          <w:i/>
          <w:iCs/>
          <w:szCs w:val="20"/>
        </w:rPr>
        <w:t xml:space="preserve"> </w:t>
      </w:r>
      <w:proofErr w:type="spellStart"/>
      <w:r w:rsidRPr="00FB5FB4">
        <w:rPr>
          <w:rFonts w:cs="Times New Roman"/>
          <w:szCs w:val="20"/>
        </w:rPr>
        <w:t>Ангармонизм</w:t>
      </w:r>
      <w:proofErr w:type="spellEnd"/>
      <w:r w:rsidRPr="00FB5FB4">
        <w:rPr>
          <w:rFonts w:cs="Times New Roman"/>
          <w:szCs w:val="20"/>
        </w:rPr>
        <w:t xml:space="preserve"> обертонов в сверхширокополосных квазипериодических сигналах. Радиотехнические и телекоммуникацио</w:t>
      </w:r>
      <w:r w:rsidR="00640609">
        <w:rPr>
          <w:rFonts w:cs="Times New Roman"/>
          <w:szCs w:val="20"/>
        </w:rPr>
        <w:t>нные системы. 2016, № 4 (24),</w:t>
      </w:r>
      <w:r w:rsidRPr="00FB5FB4">
        <w:rPr>
          <w:rFonts w:cs="Times New Roman"/>
          <w:szCs w:val="20"/>
        </w:rPr>
        <w:t xml:space="preserve"> </w:t>
      </w:r>
      <w:r w:rsidR="00640609">
        <w:rPr>
          <w:rFonts w:cs="Times New Roman"/>
          <w:szCs w:val="20"/>
        </w:rPr>
        <w:t>с</w:t>
      </w:r>
      <w:r w:rsidR="00D94429">
        <w:rPr>
          <w:rFonts w:cs="Times New Roman"/>
          <w:szCs w:val="20"/>
        </w:rPr>
        <w:t>. 26 – 33.</w:t>
      </w:r>
    </w:p>
    <w:p w14:paraId="706F3064" w14:textId="2B31E36D" w:rsidR="00FB5FB4" w:rsidRPr="00FB5FB4" w:rsidRDefault="00B44394" w:rsidP="00FB5FB4">
      <w:pPr>
        <w:pStyle w:val="a4"/>
        <w:numPr>
          <w:ilvl w:val="0"/>
          <w:numId w:val="4"/>
        </w:numPr>
        <w:ind w:left="426"/>
      </w:pPr>
      <w:r w:rsidRPr="00E8224D">
        <w:rPr>
          <w:rFonts w:cs="Times New Roman"/>
          <w:b/>
          <w:bCs/>
          <w:iCs/>
          <w:szCs w:val="20"/>
        </w:rPr>
        <w:t>Белов Л.</w:t>
      </w:r>
      <w:r w:rsidR="00F81C08">
        <w:rPr>
          <w:rFonts w:cs="Times New Roman"/>
          <w:b/>
          <w:bCs/>
          <w:iCs/>
          <w:szCs w:val="20"/>
        </w:rPr>
        <w:t xml:space="preserve"> </w:t>
      </w:r>
      <w:r w:rsidRPr="00E8224D">
        <w:rPr>
          <w:rFonts w:cs="Times New Roman"/>
          <w:b/>
          <w:bCs/>
          <w:iCs/>
          <w:szCs w:val="20"/>
        </w:rPr>
        <w:t>А., Семёнов Н.</w:t>
      </w:r>
      <w:r w:rsidR="00F81C08">
        <w:rPr>
          <w:rFonts w:cs="Times New Roman"/>
          <w:b/>
          <w:bCs/>
          <w:iCs/>
          <w:szCs w:val="20"/>
        </w:rPr>
        <w:t xml:space="preserve"> </w:t>
      </w:r>
      <w:r w:rsidRPr="00E8224D">
        <w:rPr>
          <w:rFonts w:cs="Times New Roman"/>
          <w:b/>
          <w:bCs/>
          <w:iCs/>
          <w:szCs w:val="20"/>
        </w:rPr>
        <w:t xml:space="preserve">С., </w:t>
      </w:r>
      <w:proofErr w:type="spellStart"/>
      <w:r w:rsidRPr="00E8224D">
        <w:rPr>
          <w:rFonts w:cs="Times New Roman"/>
          <w:b/>
          <w:bCs/>
          <w:iCs/>
          <w:szCs w:val="20"/>
        </w:rPr>
        <w:t>Первеева</w:t>
      </w:r>
      <w:proofErr w:type="spellEnd"/>
      <w:r w:rsidRPr="00E8224D">
        <w:rPr>
          <w:rFonts w:cs="Times New Roman"/>
          <w:b/>
          <w:bCs/>
          <w:iCs/>
          <w:szCs w:val="20"/>
        </w:rPr>
        <w:t xml:space="preserve"> Н.</w:t>
      </w:r>
      <w:r w:rsidR="00F81C08">
        <w:rPr>
          <w:rFonts w:cs="Times New Roman"/>
          <w:b/>
          <w:bCs/>
          <w:iCs/>
          <w:szCs w:val="20"/>
        </w:rPr>
        <w:t xml:space="preserve"> </w:t>
      </w:r>
      <w:r w:rsidRPr="00E8224D">
        <w:rPr>
          <w:rFonts w:cs="Times New Roman"/>
          <w:b/>
          <w:bCs/>
          <w:iCs/>
          <w:szCs w:val="20"/>
        </w:rPr>
        <w:t>С.</w:t>
      </w:r>
      <w:r w:rsidRPr="00FB5FB4">
        <w:rPr>
          <w:rFonts w:cs="Times New Roman"/>
          <w:szCs w:val="24"/>
        </w:rPr>
        <w:t xml:space="preserve"> Формирование периодических колебаний с </w:t>
      </w:r>
      <w:proofErr w:type="spellStart"/>
      <w:r w:rsidRPr="00FB5FB4">
        <w:rPr>
          <w:rFonts w:cs="Times New Roman"/>
          <w:szCs w:val="24"/>
        </w:rPr>
        <w:t>ангармонизмом</w:t>
      </w:r>
      <w:proofErr w:type="spellEnd"/>
      <w:r w:rsidR="006759F5">
        <w:rPr>
          <w:rFonts w:cs="Times New Roman"/>
          <w:szCs w:val="24"/>
        </w:rPr>
        <w:t xml:space="preserve"> обертонов. Вестник МЭИ, 2017, </w:t>
      </w:r>
      <w:r w:rsidRPr="00FB5FB4">
        <w:rPr>
          <w:rFonts w:cs="Times New Roman"/>
          <w:szCs w:val="24"/>
        </w:rPr>
        <w:t>(в печати).</w:t>
      </w:r>
    </w:p>
    <w:p w14:paraId="74A06BEE" w14:textId="3ED07427" w:rsidR="00FB5FB4" w:rsidRPr="00B44394" w:rsidRDefault="00FB5FB4" w:rsidP="00FB5FB4">
      <w:pPr>
        <w:pStyle w:val="a4"/>
        <w:numPr>
          <w:ilvl w:val="0"/>
          <w:numId w:val="4"/>
        </w:numPr>
        <w:ind w:left="426"/>
      </w:pPr>
      <w:r w:rsidRPr="00E8224D">
        <w:rPr>
          <w:rFonts w:cs="Times New Roman"/>
          <w:b/>
          <w:bCs/>
          <w:iCs/>
          <w:szCs w:val="20"/>
        </w:rPr>
        <w:t>Оппенгейм А., Шафер Р.</w:t>
      </w:r>
      <w:r w:rsidRPr="00B44394">
        <w:rPr>
          <w:rFonts w:cs="Times New Roman"/>
          <w:b/>
          <w:bCs/>
          <w:i/>
          <w:iCs/>
          <w:szCs w:val="20"/>
        </w:rPr>
        <w:t xml:space="preserve"> </w:t>
      </w:r>
      <w:r w:rsidRPr="00B44394">
        <w:rPr>
          <w:rFonts w:cs="Times New Roman"/>
          <w:bCs/>
          <w:iCs/>
          <w:szCs w:val="20"/>
        </w:rPr>
        <w:t>Ц</w:t>
      </w:r>
      <w:r w:rsidRPr="00B44394">
        <w:t>ифровая обработка сигналов</w:t>
      </w:r>
      <w:r w:rsidR="00F81C08">
        <w:t xml:space="preserve"> </w:t>
      </w:r>
      <w:r w:rsidR="00127FC0">
        <w:rPr>
          <w:rFonts w:cs="Times New Roman"/>
          <w:szCs w:val="20"/>
        </w:rPr>
        <w:t>/</w:t>
      </w:r>
      <w:r w:rsidR="00F81C08">
        <w:rPr>
          <w:rFonts w:cs="Times New Roman"/>
          <w:szCs w:val="20"/>
        </w:rPr>
        <w:t xml:space="preserve"> </w:t>
      </w:r>
      <w:r w:rsidR="00127FC0">
        <w:rPr>
          <w:rFonts w:cs="Times New Roman"/>
          <w:szCs w:val="20"/>
        </w:rPr>
        <w:t>пер.</w:t>
      </w:r>
      <w:r w:rsidR="00127FC0">
        <w:rPr>
          <w:rFonts w:cs="Times New Roman"/>
          <w:szCs w:val="20"/>
        </w:rPr>
        <w:br/>
      </w:r>
      <w:r w:rsidRPr="00B44394">
        <w:rPr>
          <w:rFonts w:cs="Times New Roman"/>
          <w:szCs w:val="20"/>
        </w:rPr>
        <w:t xml:space="preserve">с англ., Изд. 3-е, Москва, </w:t>
      </w:r>
      <w:proofErr w:type="spellStart"/>
      <w:r w:rsidRPr="00B44394">
        <w:rPr>
          <w:rFonts w:cs="Times New Roman"/>
          <w:szCs w:val="20"/>
        </w:rPr>
        <w:t>Техносфера</w:t>
      </w:r>
      <w:proofErr w:type="spellEnd"/>
      <w:r w:rsidRPr="00B44394">
        <w:rPr>
          <w:rFonts w:cs="Times New Roman"/>
          <w:szCs w:val="20"/>
        </w:rPr>
        <w:t xml:space="preserve">, 2012. </w:t>
      </w:r>
      <w:r w:rsidR="001E004C">
        <w:rPr>
          <w:rFonts w:cs="Times New Roman"/>
          <w:szCs w:val="20"/>
        </w:rPr>
        <w:t xml:space="preserve">– </w:t>
      </w:r>
      <w:r w:rsidRPr="00B44394">
        <w:rPr>
          <w:rFonts w:cs="Times New Roman"/>
          <w:szCs w:val="20"/>
        </w:rPr>
        <w:t>1048 с.</w:t>
      </w:r>
    </w:p>
    <w:p w14:paraId="0731BC7B" w14:textId="77777777" w:rsidR="005B1945" w:rsidRPr="001E004C" w:rsidRDefault="005B1945" w:rsidP="001E004C">
      <w:pPr>
        <w:ind w:firstLine="0"/>
        <w:jc w:val="center"/>
        <w:rPr>
          <w:b/>
        </w:rPr>
      </w:pPr>
      <w:r w:rsidRPr="001E004C">
        <w:rPr>
          <w:b/>
        </w:rPr>
        <w:t>Дополнительная</w:t>
      </w:r>
    </w:p>
    <w:p w14:paraId="1A186266" w14:textId="52E52E3E" w:rsidR="005B1945" w:rsidRPr="00B44394" w:rsidRDefault="005B1945" w:rsidP="00FB5FB4">
      <w:pPr>
        <w:pStyle w:val="a4"/>
        <w:numPr>
          <w:ilvl w:val="0"/>
          <w:numId w:val="4"/>
        </w:numPr>
        <w:ind w:left="426"/>
        <w:rPr>
          <w:rFonts w:cs="Times New Roman"/>
          <w:szCs w:val="24"/>
        </w:rPr>
      </w:pPr>
      <w:proofErr w:type="spellStart"/>
      <w:r w:rsidRPr="001E004C">
        <w:rPr>
          <w:rFonts w:cs="Times New Roman"/>
          <w:b/>
          <w:szCs w:val="24"/>
        </w:rPr>
        <w:t>Стретт</w:t>
      </w:r>
      <w:proofErr w:type="spellEnd"/>
      <w:r w:rsidRPr="001E004C">
        <w:rPr>
          <w:rFonts w:cs="Times New Roman"/>
          <w:b/>
          <w:szCs w:val="24"/>
        </w:rPr>
        <w:t xml:space="preserve"> Дж.</w:t>
      </w:r>
      <w:r w:rsidR="00F81C08">
        <w:rPr>
          <w:rFonts w:cs="Times New Roman"/>
          <w:b/>
          <w:szCs w:val="24"/>
        </w:rPr>
        <w:t xml:space="preserve"> </w:t>
      </w:r>
      <w:r w:rsidRPr="001E004C">
        <w:rPr>
          <w:rFonts w:cs="Times New Roman"/>
          <w:b/>
          <w:szCs w:val="24"/>
        </w:rPr>
        <w:t>В. (</w:t>
      </w:r>
      <w:r w:rsidR="00FB5FB4" w:rsidRPr="001E004C">
        <w:rPr>
          <w:rFonts w:cs="Times New Roman"/>
          <w:b/>
          <w:szCs w:val="24"/>
        </w:rPr>
        <w:t>л</w:t>
      </w:r>
      <w:r w:rsidRPr="001E004C">
        <w:rPr>
          <w:rFonts w:cs="Times New Roman"/>
          <w:b/>
          <w:szCs w:val="24"/>
        </w:rPr>
        <w:t>орд Рэлей)</w:t>
      </w:r>
      <w:r w:rsidRPr="00B44394">
        <w:rPr>
          <w:rFonts w:cs="Times New Roman"/>
          <w:szCs w:val="24"/>
        </w:rPr>
        <w:t xml:space="preserve"> Теория звука, Т.1. – М.: Государственное издательство Технико-теоретической литературы, 1955. – 503 с.</w:t>
      </w:r>
    </w:p>
    <w:p w14:paraId="3483A0DF" w14:textId="77777777" w:rsidR="005B1945" w:rsidRPr="00950A6C" w:rsidRDefault="005B1945" w:rsidP="00FB5FB4">
      <w:pPr>
        <w:pStyle w:val="a4"/>
        <w:numPr>
          <w:ilvl w:val="0"/>
          <w:numId w:val="4"/>
        </w:numPr>
        <w:ind w:left="426"/>
      </w:pPr>
      <w:proofErr w:type="spellStart"/>
      <w:r w:rsidRPr="001E004C">
        <w:rPr>
          <w:rFonts w:eastAsia="Calibri" w:cs="Times New Roman"/>
          <w:b/>
          <w:szCs w:val="28"/>
        </w:rPr>
        <w:t>Аскенфелт</w:t>
      </w:r>
      <w:proofErr w:type="spellEnd"/>
      <w:r w:rsidRPr="001E004C">
        <w:rPr>
          <w:rFonts w:eastAsia="Calibri" w:cs="Times New Roman"/>
          <w:b/>
          <w:szCs w:val="28"/>
        </w:rPr>
        <w:t xml:space="preserve"> А., </w:t>
      </w:r>
      <w:proofErr w:type="spellStart"/>
      <w:r w:rsidRPr="001E004C">
        <w:rPr>
          <w:rFonts w:eastAsia="Calibri" w:cs="Times New Roman"/>
          <w:b/>
          <w:szCs w:val="28"/>
        </w:rPr>
        <w:t>Галембо</w:t>
      </w:r>
      <w:proofErr w:type="spellEnd"/>
      <w:r w:rsidRPr="001E004C">
        <w:rPr>
          <w:rFonts w:eastAsia="Calibri" w:cs="Times New Roman"/>
          <w:b/>
          <w:szCs w:val="28"/>
        </w:rPr>
        <w:t xml:space="preserve"> А.С.</w:t>
      </w:r>
      <w:r w:rsidRPr="008F20D2">
        <w:rPr>
          <w:rFonts w:eastAsia="Calibri" w:cs="Times New Roman"/>
          <w:szCs w:val="28"/>
        </w:rPr>
        <w:t xml:space="preserve"> Исследование спектральной </w:t>
      </w:r>
      <w:proofErr w:type="spellStart"/>
      <w:r w:rsidRPr="008F20D2">
        <w:rPr>
          <w:rFonts w:eastAsia="Calibri" w:cs="Times New Roman"/>
          <w:szCs w:val="28"/>
        </w:rPr>
        <w:t>негармоничности</w:t>
      </w:r>
      <w:proofErr w:type="spellEnd"/>
      <w:r w:rsidRPr="008F20D2">
        <w:rPr>
          <w:rFonts w:eastAsia="Calibri" w:cs="Times New Roman"/>
          <w:szCs w:val="28"/>
        </w:rPr>
        <w:t xml:space="preserve"> музыкального звука с помощью а</w:t>
      </w:r>
      <w:r w:rsidR="00BA645A">
        <w:rPr>
          <w:rFonts w:eastAsia="Calibri" w:cs="Times New Roman"/>
          <w:szCs w:val="28"/>
        </w:rPr>
        <w:t>лгоритмов экстракции высоты // Акустический журнал</w:t>
      </w:r>
      <w:r w:rsidRPr="008F20D2">
        <w:rPr>
          <w:rFonts w:eastAsia="Calibri" w:cs="Times New Roman"/>
          <w:szCs w:val="28"/>
        </w:rPr>
        <w:t>. – 2000. – том 46. – №2. – с. 157 – 169</w:t>
      </w:r>
      <w:r w:rsidRPr="003F0232">
        <w:rPr>
          <w:rFonts w:eastAsia="Calibri" w:cs="Times New Roman"/>
          <w:szCs w:val="28"/>
        </w:rPr>
        <w:t>.</w:t>
      </w:r>
    </w:p>
    <w:p w14:paraId="38BF5F3B" w14:textId="7E2CBEB3" w:rsidR="00EA7B73" w:rsidRDefault="00EA7B73" w:rsidP="00FB5FB4">
      <w:pPr>
        <w:pStyle w:val="a4"/>
        <w:numPr>
          <w:ilvl w:val="0"/>
          <w:numId w:val="4"/>
        </w:numPr>
        <w:spacing w:line="300" w:lineRule="auto"/>
        <w:ind w:left="426"/>
        <w:rPr>
          <w:rFonts w:cs="Times New Roman"/>
          <w:szCs w:val="20"/>
        </w:rPr>
      </w:pPr>
      <w:r w:rsidRPr="001E004C">
        <w:rPr>
          <w:rFonts w:cs="Times New Roman"/>
          <w:b/>
          <w:szCs w:val="20"/>
        </w:rPr>
        <w:t>Белов Л.</w:t>
      </w:r>
      <w:r w:rsidR="00F81C08">
        <w:rPr>
          <w:rFonts w:cs="Times New Roman"/>
          <w:b/>
          <w:szCs w:val="20"/>
        </w:rPr>
        <w:t xml:space="preserve"> </w:t>
      </w:r>
      <w:r w:rsidRPr="001E004C">
        <w:rPr>
          <w:rFonts w:cs="Times New Roman"/>
          <w:b/>
          <w:szCs w:val="20"/>
        </w:rPr>
        <w:t>А., Семенов Н.</w:t>
      </w:r>
      <w:r w:rsidR="00F81C08">
        <w:rPr>
          <w:rFonts w:cs="Times New Roman"/>
          <w:b/>
          <w:szCs w:val="20"/>
        </w:rPr>
        <w:t xml:space="preserve"> </w:t>
      </w:r>
      <w:r w:rsidRPr="001E004C">
        <w:rPr>
          <w:rFonts w:cs="Times New Roman"/>
          <w:b/>
          <w:szCs w:val="20"/>
        </w:rPr>
        <w:t xml:space="preserve">С., </w:t>
      </w:r>
      <w:proofErr w:type="spellStart"/>
      <w:r w:rsidRPr="001E004C">
        <w:rPr>
          <w:rFonts w:cs="Times New Roman"/>
          <w:b/>
          <w:szCs w:val="20"/>
        </w:rPr>
        <w:t>Первеева</w:t>
      </w:r>
      <w:proofErr w:type="spellEnd"/>
      <w:r w:rsidRPr="001E004C">
        <w:rPr>
          <w:rFonts w:cs="Times New Roman"/>
          <w:b/>
          <w:szCs w:val="20"/>
        </w:rPr>
        <w:t xml:space="preserve"> Н.</w:t>
      </w:r>
      <w:r w:rsidR="00F81C08">
        <w:rPr>
          <w:rFonts w:cs="Times New Roman"/>
          <w:b/>
          <w:szCs w:val="20"/>
        </w:rPr>
        <w:t xml:space="preserve"> </w:t>
      </w:r>
      <w:r w:rsidRPr="001E004C">
        <w:rPr>
          <w:rFonts w:cs="Times New Roman"/>
          <w:b/>
          <w:szCs w:val="20"/>
        </w:rPr>
        <w:t>С.</w:t>
      </w:r>
      <w:r w:rsidRPr="00155C6F">
        <w:rPr>
          <w:rFonts w:cs="Times New Roman"/>
          <w:szCs w:val="20"/>
        </w:rPr>
        <w:t xml:space="preserve"> Анализ квазипериодических сверхширокополосных акустических сигналов // Радиотехнические </w:t>
      </w:r>
      <w:r>
        <w:rPr>
          <w:rFonts w:cs="Times New Roman"/>
          <w:szCs w:val="20"/>
        </w:rPr>
        <w:t>тетради</w:t>
      </w:r>
      <w:r w:rsidRPr="00155C6F">
        <w:rPr>
          <w:rFonts w:cs="Times New Roman"/>
          <w:szCs w:val="20"/>
        </w:rPr>
        <w:t>. 2015, № 51, с. 64 – 68.</w:t>
      </w:r>
    </w:p>
    <w:p w14:paraId="20B53A92" w14:textId="159CC2FB" w:rsidR="00B44394" w:rsidRDefault="00B44394" w:rsidP="00FB5FB4">
      <w:pPr>
        <w:pStyle w:val="a4"/>
        <w:numPr>
          <w:ilvl w:val="0"/>
          <w:numId w:val="4"/>
        </w:numPr>
        <w:spacing w:line="300" w:lineRule="auto"/>
        <w:ind w:left="426"/>
        <w:rPr>
          <w:rFonts w:cs="Times New Roman"/>
          <w:szCs w:val="20"/>
        </w:rPr>
      </w:pPr>
      <w:r w:rsidRPr="001E004C">
        <w:rPr>
          <w:rFonts w:cs="Times New Roman"/>
          <w:b/>
          <w:szCs w:val="20"/>
        </w:rPr>
        <w:t>Сорокин Б.</w:t>
      </w:r>
      <w:r w:rsidR="00F81C08">
        <w:rPr>
          <w:rFonts w:cs="Times New Roman"/>
          <w:b/>
          <w:szCs w:val="20"/>
        </w:rPr>
        <w:t xml:space="preserve"> </w:t>
      </w:r>
      <w:r w:rsidRPr="001E004C">
        <w:rPr>
          <w:rFonts w:cs="Times New Roman"/>
          <w:b/>
          <w:szCs w:val="20"/>
        </w:rPr>
        <w:t>П. и др</w:t>
      </w:r>
      <w:r w:rsidRPr="001E004C">
        <w:rPr>
          <w:rFonts w:cs="Times New Roman"/>
          <w:szCs w:val="20"/>
        </w:rPr>
        <w:t>.</w:t>
      </w:r>
      <w:r w:rsidRPr="00FB5FB4">
        <w:rPr>
          <w:rFonts w:cs="Times New Roman"/>
          <w:szCs w:val="20"/>
        </w:rPr>
        <w:t xml:space="preserve"> Исследования многочастотных СВЧ акустических резонаторов на основе слоистой пьезоэлектрической структуры. Акустический журнал, 2015, том 61, № 4, с. 464 – 476.</w:t>
      </w:r>
    </w:p>
    <w:p w14:paraId="7D4A41FF" w14:textId="77777777" w:rsidR="00990A07" w:rsidRDefault="00990A07" w:rsidP="00F81C08">
      <w:pPr>
        <w:ind w:firstLine="0"/>
      </w:pPr>
    </w:p>
    <w:sectPr w:rsidR="00990A07" w:rsidSect="0037558D">
      <w:footerReference w:type="default" r:id="rId19"/>
      <w:pgSz w:w="11906" w:h="16838"/>
      <w:pgMar w:top="1134" w:right="567" w:bottom="1134" w:left="1134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F4946" w14:textId="77777777" w:rsidR="000B1FE6" w:rsidRDefault="000B1FE6" w:rsidP="0037558D">
      <w:pPr>
        <w:spacing w:line="240" w:lineRule="auto"/>
      </w:pPr>
      <w:r>
        <w:separator/>
      </w:r>
    </w:p>
  </w:endnote>
  <w:endnote w:type="continuationSeparator" w:id="0">
    <w:p w14:paraId="1159784A" w14:textId="77777777" w:rsidR="000B1FE6" w:rsidRDefault="000B1FE6" w:rsidP="00375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52562"/>
      <w:docPartObj>
        <w:docPartGallery w:val="Page Numbers (Bottom of Page)"/>
        <w:docPartUnique/>
      </w:docPartObj>
    </w:sdtPr>
    <w:sdtEndPr/>
    <w:sdtContent>
      <w:p w14:paraId="551771C5" w14:textId="77777777" w:rsidR="0037558D" w:rsidRDefault="005E3CFD">
        <w:pPr>
          <w:pStyle w:val="ab"/>
          <w:jc w:val="center"/>
        </w:pPr>
        <w:r>
          <w:fldChar w:fldCharType="begin"/>
        </w:r>
        <w:r w:rsidR="005012CA">
          <w:instrText xml:space="preserve"> PAGE   \* MERGEFORMAT </w:instrText>
        </w:r>
        <w:r>
          <w:fldChar w:fldCharType="separate"/>
        </w:r>
        <w:r w:rsidR="00002C7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F746429" w14:textId="77777777" w:rsidR="0037558D" w:rsidRDefault="003755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E2644" w14:textId="77777777" w:rsidR="000B1FE6" w:rsidRDefault="000B1FE6" w:rsidP="0037558D">
      <w:pPr>
        <w:spacing w:line="240" w:lineRule="auto"/>
      </w:pPr>
      <w:r>
        <w:separator/>
      </w:r>
    </w:p>
  </w:footnote>
  <w:footnote w:type="continuationSeparator" w:id="0">
    <w:p w14:paraId="4ABDBEF2" w14:textId="77777777" w:rsidR="000B1FE6" w:rsidRDefault="000B1FE6" w:rsidP="003755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D94"/>
    <w:multiLevelType w:val="hybridMultilevel"/>
    <w:tmpl w:val="F1025A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4B5CDD"/>
    <w:multiLevelType w:val="multilevel"/>
    <w:tmpl w:val="9E9664C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4D15585"/>
    <w:multiLevelType w:val="hybridMultilevel"/>
    <w:tmpl w:val="6EA8B8AA"/>
    <w:lvl w:ilvl="0" w:tplc="6BB6B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EA469A"/>
    <w:multiLevelType w:val="hybridMultilevel"/>
    <w:tmpl w:val="6BBE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E4376C"/>
    <w:multiLevelType w:val="hybridMultilevel"/>
    <w:tmpl w:val="6EA8B8AA"/>
    <w:lvl w:ilvl="0" w:tplc="6BB6B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84134"/>
    <w:multiLevelType w:val="multilevel"/>
    <w:tmpl w:val="05F25744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57E0758"/>
    <w:multiLevelType w:val="hybridMultilevel"/>
    <w:tmpl w:val="6EA8B8AA"/>
    <w:lvl w:ilvl="0" w:tplc="6BB6B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7D7C7C"/>
    <w:multiLevelType w:val="hybridMultilevel"/>
    <w:tmpl w:val="D6E235BE"/>
    <w:lvl w:ilvl="0" w:tplc="71287D48">
      <w:start w:val="1"/>
      <w:numFmt w:val="bullet"/>
      <w:suff w:val="space"/>
      <w:lvlText w:val="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8">
    <w:nsid w:val="2FD84113"/>
    <w:multiLevelType w:val="hybridMultilevel"/>
    <w:tmpl w:val="D47A0976"/>
    <w:lvl w:ilvl="0" w:tplc="D06686B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377E1"/>
    <w:multiLevelType w:val="multilevel"/>
    <w:tmpl w:val="93EEA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6837C4E"/>
    <w:multiLevelType w:val="hybridMultilevel"/>
    <w:tmpl w:val="6EA8B8AA"/>
    <w:lvl w:ilvl="0" w:tplc="6BB6B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934AB"/>
    <w:multiLevelType w:val="multilevel"/>
    <w:tmpl w:val="C35E65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43F00C7"/>
    <w:multiLevelType w:val="hybridMultilevel"/>
    <w:tmpl w:val="53F67AFC"/>
    <w:lvl w:ilvl="0" w:tplc="6270F1E4">
      <w:start w:val="1"/>
      <w:numFmt w:val="decimal"/>
      <w:suff w:val="space"/>
      <w:lvlText w:val="%1."/>
      <w:lvlJc w:val="left"/>
      <w:pPr>
        <w:ind w:left="1792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3">
    <w:nsid w:val="6D8723C8"/>
    <w:multiLevelType w:val="hybridMultilevel"/>
    <w:tmpl w:val="D7325782"/>
    <w:lvl w:ilvl="0" w:tplc="20829740">
      <w:start w:val="1"/>
      <w:numFmt w:val="bullet"/>
      <w:suff w:val="space"/>
      <w:lvlText w:val="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4">
    <w:nsid w:val="74EC567A"/>
    <w:multiLevelType w:val="hybridMultilevel"/>
    <w:tmpl w:val="99561D7C"/>
    <w:lvl w:ilvl="0" w:tplc="58C4B2B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4"/>
  </w:num>
  <w:num w:numId="5">
    <w:abstractNumId w:val="1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5"/>
    <w:rsid w:val="000022AE"/>
    <w:rsid w:val="00002C71"/>
    <w:rsid w:val="00007C37"/>
    <w:rsid w:val="0003224D"/>
    <w:rsid w:val="000440E4"/>
    <w:rsid w:val="00045966"/>
    <w:rsid w:val="00050BA5"/>
    <w:rsid w:val="0005579F"/>
    <w:rsid w:val="0006468C"/>
    <w:rsid w:val="00065D0D"/>
    <w:rsid w:val="0007160D"/>
    <w:rsid w:val="000901A9"/>
    <w:rsid w:val="00097851"/>
    <w:rsid w:val="000A147F"/>
    <w:rsid w:val="000A3B5B"/>
    <w:rsid w:val="000B1FE6"/>
    <w:rsid w:val="000C528F"/>
    <w:rsid w:val="000D22D4"/>
    <w:rsid w:val="000F219E"/>
    <w:rsid w:val="000F346D"/>
    <w:rsid w:val="000F6989"/>
    <w:rsid w:val="00127FC0"/>
    <w:rsid w:val="0013010B"/>
    <w:rsid w:val="00133138"/>
    <w:rsid w:val="00147DCD"/>
    <w:rsid w:val="00151AC3"/>
    <w:rsid w:val="00165781"/>
    <w:rsid w:val="001961B6"/>
    <w:rsid w:val="001A20D7"/>
    <w:rsid w:val="001C37C4"/>
    <w:rsid w:val="001C7B93"/>
    <w:rsid w:val="001D15B5"/>
    <w:rsid w:val="001D73AD"/>
    <w:rsid w:val="001E004C"/>
    <w:rsid w:val="001E59B0"/>
    <w:rsid w:val="001F0A6E"/>
    <w:rsid w:val="00205B28"/>
    <w:rsid w:val="00206AFE"/>
    <w:rsid w:val="00213610"/>
    <w:rsid w:val="00216D56"/>
    <w:rsid w:val="00223EEA"/>
    <w:rsid w:val="00226B53"/>
    <w:rsid w:val="00231CFD"/>
    <w:rsid w:val="00237BE1"/>
    <w:rsid w:val="00252695"/>
    <w:rsid w:val="00262CD0"/>
    <w:rsid w:val="00263940"/>
    <w:rsid w:val="0026500B"/>
    <w:rsid w:val="00266519"/>
    <w:rsid w:val="002906DA"/>
    <w:rsid w:val="00291243"/>
    <w:rsid w:val="002C4FC8"/>
    <w:rsid w:val="002C65E6"/>
    <w:rsid w:val="002D4EF4"/>
    <w:rsid w:val="00312AB0"/>
    <w:rsid w:val="0031346F"/>
    <w:rsid w:val="00333A3F"/>
    <w:rsid w:val="00347277"/>
    <w:rsid w:val="003646D0"/>
    <w:rsid w:val="0037558D"/>
    <w:rsid w:val="00377013"/>
    <w:rsid w:val="003A0418"/>
    <w:rsid w:val="003A4A7C"/>
    <w:rsid w:val="003B0F4C"/>
    <w:rsid w:val="003B38EE"/>
    <w:rsid w:val="003C10C3"/>
    <w:rsid w:val="003C126A"/>
    <w:rsid w:val="003D2084"/>
    <w:rsid w:val="003D29D2"/>
    <w:rsid w:val="003E63C1"/>
    <w:rsid w:val="00400C22"/>
    <w:rsid w:val="00412429"/>
    <w:rsid w:val="0043182B"/>
    <w:rsid w:val="004346CA"/>
    <w:rsid w:val="0044123F"/>
    <w:rsid w:val="0044442A"/>
    <w:rsid w:val="00450526"/>
    <w:rsid w:val="0046069A"/>
    <w:rsid w:val="00464A1F"/>
    <w:rsid w:val="004725F5"/>
    <w:rsid w:val="004905CC"/>
    <w:rsid w:val="004A7245"/>
    <w:rsid w:val="004B62CF"/>
    <w:rsid w:val="004C26E7"/>
    <w:rsid w:val="004C47B8"/>
    <w:rsid w:val="004E4FA9"/>
    <w:rsid w:val="005012CA"/>
    <w:rsid w:val="00511E1A"/>
    <w:rsid w:val="00533240"/>
    <w:rsid w:val="00533EAA"/>
    <w:rsid w:val="005409CB"/>
    <w:rsid w:val="00545E4A"/>
    <w:rsid w:val="005503F9"/>
    <w:rsid w:val="00550889"/>
    <w:rsid w:val="00551A7C"/>
    <w:rsid w:val="00566AEB"/>
    <w:rsid w:val="00574ED8"/>
    <w:rsid w:val="00576C60"/>
    <w:rsid w:val="00581410"/>
    <w:rsid w:val="005906D5"/>
    <w:rsid w:val="005A03FA"/>
    <w:rsid w:val="005B1945"/>
    <w:rsid w:val="005B235C"/>
    <w:rsid w:val="005D5328"/>
    <w:rsid w:val="005E3CFD"/>
    <w:rsid w:val="005E5E82"/>
    <w:rsid w:val="005F2ECE"/>
    <w:rsid w:val="00601591"/>
    <w:rsid w:val="0060481E"/>
    <w:rsid w:val="00610E9C"/>
    <w:rsid w:val="0062673E"/>
    <w:rsid w:val="0063150C"/>
    <w:rsid w:val="00640609"/>
    <w:rsid w:val="00641087"/>
    <w:rsid w:val="006460A9"/>
    <w:rsid w:val="006524A0"/>
    <w:rsid w:val="0065587E"/>
    <w:rsid w:val="0066436B"/>
    <w:rsid w:val="006663D0"/>
    <w:rsid w:val="006759F5"/>
    <w:rsid w:val="00680F23"/>
    <w:rsid w:val="006C0753"/>
    <w:rsid w:val="006C345D"/>
    <w:rsid w:val="006C4EBC"/>
    <w:rsid w:val="007231D2"/>
    <w:rsid w:val="007275A0"/>
    <w:rsid w:val="00743B3B"/>
    <w:rsid w:val="00747C18"/>
    <w:rsid w:val="007572F7"/>
    <w:rsid w:val="00774C46"/>
    <w:rsid w:val="00775177"/>
    <w:rsid w:val="00784D7E"/>
    <w:rsid w:val="00787045"/>
    <w:rsid w:val="00795268"/>
    <w:rsid w:val="007A35DF"/>
    <w:rsid w:val="007B717E"/>
    <w:rsid w:val="007B7999"/>
    <w:rsid w:val="007D1EE9"/>
    <w:rsid w:val="007E6A5A"/>
    <w:rsid w:val="007F5E3B"/>
    <w:rsid w:val="007F6E47"/>
    <w:rsid w:val="0082340D"/>
    <w:rsid w:val="00824EB0"/>
    <w:rsid w:val="0082644C"/>
    <w:rsid w:val="008279C9"/>
    <w:rsid w:val="008433A5"/>
    <w:rsid w:val="00854CDC"/>
    <w:rsid w:val="0086041A"/>
    <w:rsid w:val="00884682"/>
    <w:rsid w:val="00891B03"/>
    <w:rsid w:val="008A63EB"/>
    <w:rsid w:val="008B7F6B"/>
    <w:rsid w:val="008C03D0"/>
    <w:rsid w:val="008C6CC1"/>
    <w:rsid w:val="008E3A90"/>
    <w:rsid w:val="008E4DDA"/>
    <w:rsid w:val="008F032F"/>
    <w:rsid w:val="008F55F9"/>
    <w:rsid w:val="008F568B"/>
    <w:rsid w:val="008F5A81"/>
    <w:rsid w:val="00900A9A"/>
    <w:rsid w:val="00914DD7"/>
    <w:rsid w:val="00916493"/>
    <w:rsid w:val="00932BE2"/>
    <w:rsid w:val="009417CB"/>
    <w:rsid w:val="00950A6C"/>
    <w:rsid w:val="009721BF"/>
    <w:rsid w:val="009755F5"/>
    <w:rsid w:val="00976BAE"/>
    <w:rsid w:val="00980ED6"/>
    <w:rsid w:val="00990A07"/>
    <w:rsid w:val="00994398"/>
    <w:rsid w:val="009A3247"/>
    <w:rsid w:val="009A705B"/>
    <w:rsid w:val="009E2175"/>
    <w:rsid w:val="009E4676"/>
    <w:rsid w:val="009E5420"/>
    <w:rsid w:val="00A044A8"/>
    <w:rsid w:val="00A35FB9"/>
    <w:rsid w:val="00A46AB1"/>
    <w:rsid w:val="00A52AB4"/>
    <w:rsid w:val="00A66D7D"/>
    <w:rsid w:val="00A672F2"/>
    <w:rsid w:val="00A76C18"/>
    <w:rsid w:val="00AB59C3"/>
    <w:rsid w:val="00AB69F9"/>
    <w:rsid w:val="00AD6452"/>
    <w:rsid w:val="00AF1F81"/>
    <w:rsid w:val="00B2001B"/>
    <w:rsid w:val="00B22CE4"/>
    <w:rsid w:val="00B254A7"/>
    <w:rsid w:val="00B27D68"/>
    <w:rsid w:val="00B353EC"/>
    <w:rsid w:val="00B4121A"/>
    <w:rsid w:val="00B44394"/>
    <w:rsid w:val="00B51EB2"/>
    <w:rsid w:val="00B5527F"/>
    <w:rsid w:val="00B72597"/>
    <w:rsid w:val="00B80568"/>
    <w:rsid w:val="00BA4D73"/>
    <w:rsid w:val="00BA60DB"/>
    <w:rsid w:val="00BA645A"/>
    <w:rsid w:val="00BB5EC3"/>
    <w:rsid w:val="00BB716F"/>
    <w:rsid w:val="00BC069B"/>
    <w:rsid w:val="00BD0DEA"/>
    <w:rsid w:val="00BE3D8C"/>
    <w:rsid w:val="00C00BE1"/>
    <w:rsid w:val="00C07135"/>
    <w:rsid w:val="00C20F4E"/>
    <w:rsid w:val="00C22F04"/>
    <w:rsid w:val="00C45CAB"/>
    <w:rsid w:val="00C5180A"/>
    <w:rsid w:val="00C57DC5"/>
    <w:rsid w:val="00C62ECF"/>
    <w:rsid w:val="00C63AA2"/>
    <w:rsid w:val="00C67E5B"/>
    <w:rsid w:val="00C71B2E"/>
    <w:rsid w:val="00C729B3"/>
    <w:rsid w:val="00C73E82"/>
    <w:rsid w:val="00C80908"/>
    <w:rsid w:val="00C94BBB"/>
    <w:rsid w:val="00C95D38"/>
    <w:rsid w:val="00CA62D8"/>
    <w:rsid w:val="00CB3073"/>
    <w:rsid w:val="00CC128F"/>
    <w:rsid w:val="00CD30DE"/>
    <w:rsid w:val="00CE1816"/>
    <w:rsid w:val="00CF0AF9"/>
    <w:rsid w:val="00D12C32"/>
    <w:rsid w:val="00D3264B"/>
    <w:rsid w:val="00D44D52"/>
    <w:rsid w:val="00D576DC"/>
    <w:rsid w:val="00D777F6"/>
    <w:rsid w:val="00D82235"/>
    <w:rsid w:val="00D94429"/>
    <w:rsid w:val="00DC4099"/>
    <w:rsid w:val="00DC43AB"/>
    <w:rsid w:val="00DC7A19"/>
    <w:rsid w:val="00DD0F3A"/>
    <w:rsid w:val="00DD37F0"/>
    <w:rsid w:val="00DD530A"/>
    <w:rsid w:val="00DE5768"/>
    <w:rsid w:val="00DF0B8F"/>
    <w:rsid w:val="00DF1465"/>
    <w:rsid w:val="00DF1D71"/>
    <w:rsid w:val="00E01469"/>
    <w:rsid w:val="00E050A2"/>
    <w:rsid w:val="00E13B67"/>
    <w:rsid w:val="00E30B3E"/>
    <w:rsid w:val="00E446F6"/>
    <w:rsid w:val="00E8224D"/>
    <w:rsid w:val="00E86287"/>
    <w:rsid w:val="00E914AD"/>
    <w:rsid w:val="00E94F52"/>
    <w:rsid w:val="00EA4E9C"/>
    <w:rsid w:val="00EA7B73"/>
    <w:rsid w:val="00EC4327"/>
    <w:rsid w:val="00EF4063"/>
    <w:rsid w:val="00EF7F00"/>
    <w:rsid w:val="00F02AA7"/>
    <w:rsid w:val="00F17CD7"/>
    <w:rsid w:val="00F22633"/>
    <w:rsid w:val="00F33AD3"/>
    <w:rsid w:val="00F478FE"/>
    <w:rsid w:val="00F628C3"/>
    <w:rsid w:val="00F634ED"/>
    <w:rsid w:val="00F67F5A"/>
    <w:rsid w:val="00F77075"/>
    <w:rsid w:val="00F81C08"/>
    <w:rsid w:val="00F9378C"/>
    <w:rsid w:val="00F96C62"/>
    <w:rsid w:val="00FB5FB4"/>
    <w:rsid w:val="00FC6BCA"/>
    <w:rsid w:val="00FD0AA8"/>
    <w:rsid w:val="00FD6205"/>
    <w:rsid w:val="00FE4490"/>
    <w:rsid w:val="00FE5589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1D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D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C126A"/>
    <w:pPr>
      <w:keepNext/>
      <w:keepLines/>
      <w:spacing w:before="120"/>
      <w:ind w:firstLine="0"/>
      <w:jc w:val="center"/>
      <w:outlineLvl w:val="0"/>
    </w:pPr>
    <w:rPr>
      <w:rFonts w:eastAsiaTheme="majorEastAsia" w:cs="Times New Roman"/>
      <w:b/>
      <w:bCs/>
      <w:i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26A"/>
    <w:rPr>
      <w:rFonts w:ascii="Times New Roman" w:eastAsiaTheme="majorEastAsia" w:hAnsi="Times New Roman" w:cs="Times New Roman"/>
      <w:b/>
      <w:bCs/>
      <w:i/>
      <w:caps/>
      <w:sz w:val="28"/>
      <w:szCs w:val="28"/>
    </w:rPr>
  </w:style>
  <w:style w:type="table" w:styleId="a3">
    <w:name w:val="Table Grid"/>
    <w:basedOn w:val="a1"/>
    <w:uiPriority w:val="59"/>
    <w:rsid w:val="00F33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A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3A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D3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6663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663D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755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558D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7558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558D"/>
    <w:rPr>
      <w:rFonts w:ascii="Times New Roman" w:hAnsi="Times New Roman"/>
      <w:sz w:val="28"/>
    </w:rPr>
  </w:style>
  <w:style w:type="paragraph" w:customStyle="1" w:styleId="ad">
    <w:name w:val="Подрисуночная подпись"/>
    <w:basedOn w:val="ae"/>
    <w:link w:val="af"/>
    <w:qFormat/>
    <w:rsid w:val="00EC4327"/>
    <w:pPr>
      <w:spacing w:after="240"/>
      <w:ind w:firstLine="0"/>
      <w:jc w:val="center"/>
    </w:pPr>
    <w:rPr>
      <w:sz w:val="20"/>
    </w:rPr>
  </w:style>
  <w:style w:type="character" w:customStyle="1" w:styleId="af">
    <w:name w:val="Подрисуночная подпись Знак"/>
    <w:basedOn w:val="a0"/>
    <w:link w:val="ad"/>
    <w:rsid w:val="00EC4327"/>
    <w:rPr>
      <w:rFonts w:ascii="Times New Roman" w:hAnsi="Times New Roman"/>
      <w:sz w:val="20"/>
    </w:rPr>
  </w:style>
  <w:style w:type="paragraph" w:styleId="ae">
    <w:name w:val="No Spacing"/>
    <w:uiPriority w:val="1"/>
    <w:qFormat/>
    <w:rsid w:val="00400C2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0">
    <w:name w:val="Таблица"/>
    <w:basedOn w:val="a"/>
    <w:qFormat/>
    <w:rsid w:val="00231CFD"/>
    <w:pPr>
      <w:spacing w:line="240" w:lineRule="auto"/>
      <w:ind w:firstLine="0"/>
      <w:jc w:val="left"/>
    </w:pPr>
    <w:rPr>
      <w:color w:val="000000"/>
      <w:sz w:val="20"/>
      <w:shd w:val="clear" w:color="auto" w:fill="FFFFFF"/>
    </w:rPr>
  </w:style>
  <w:style w:type="character" w:styleId="af1">
    <w:name w:val="Hyperlink"/>
    <w:basedOn w:val="a0"/>
    <w:uiPriority w:val="99"/>
    <w:semiHidden/>
    <w:unhideWhenUsed/>
    <w:rsid w:val="00050BA5"/>
    <w:rPr>
      <w:color w:val="0000FF"/>
      <w:u w:val="single"/>
    </w:rPr>
  </w:style>
  <w:style w:type="character" w:styleId="af2">
    <w:name w:val="Placeholder Text"/>
    <w:basedOn w:val="a0"/>
    <w:uiPriority w:val="99"/>
    <w:semiHidden/>
    <w:rsid w:val="004C26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D89A7F90A7CD42A9C548A6F950F191" ma:contentTypeVersion="1" ma:contentTypeDescription="Создание документа." ma:contentTypeScope="" ma:versionID="3e16c58ae13c0545a2df4d866b1c54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200abd7276711be35315f04e2dd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Описание файла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F8B932-E48C-4499-8887-AABC9E50E083}"/>
</file>

<file path=customXml/itemProps2.xml><?xml version="1.0" encoding="utf-8"?>
<ds:datastoreItem xmlns:ds="http://schemas.openxmlformats.org/officeDocument/2006/customXml" ds:itemID="{1047CCCD-2879-4D6B-B375-571BA9D59C84}"/>
</file>

<file path=customXml/itemProps3.xml><?xml version="1.0" encoding="utf-8"?>
<ds:datastoreItem xmlns:ds="http://schemas.openxmlformats.org/officeDocument/2006/customXml" ds:itemID="{CBE18C42-E156-4967-AC47-B4AE19BD0653}"/>
</file>

<file path=customXml/itemProps4.xml><?xml version="1.0" encoding="utf-8"?>
<ds:datastoreItem xmlns:ds="http://schemas.openxmlformats.org/officeDocument/2006/customXml" ds:itemID="{E7475967-0AF1-4D0D-8149-BA757A1C3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ЛР 50 (АСУРЭС) </dc:title>
  <dc:creator>Наталья Первеева</dc:creator>
  <dc:description/>
  <cp:lastModifiedBy>Helen Blackbird</cp:lastModifiedBy>
  <cp:revision>2</cp:revision>
  <dcterms:created xsi:type="dcterms:W3CDTF">2017-04-14T08:24:00Z</dcterms:created>
  <dcterms:modified xsi:type="dcterms:W3CDTF">2017-04-14T08:24:00Z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0x010100CED89A7F90A7CD42A9C548A6F950F191</vt:lpwstr>
  </property>
</Properties>
</file>